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Заявление о </w:t>
      </w:r>
      <w:bookmarkStart w:id="0" w:name="_Toc251750625"/>
      <w:r>
        <w:rPr>
          <w:rFonts w:ascii="Times New Roman" w:hAnsi="Times New Roman" w:eastAsia="Calibri" w:cs="Times New Roman"/>
          <w:b/>
          <w:sz w:val="24"/>
          <w:szCs w:val="24"/>
        </w:rPr>
        <w:t>выдаче путёвки в организации отдыха и оздоровления детей</w:t>
      </w:r>
      <w:bookmarkEnd w:id="0"/>
    </w:p>
    <w:tbl>
      <w:tblPr>
        <w:tblStyle w:val="3"/>
        <w:tblW w:w="5812" w:type="dxa"/>
        <w:tblInd w:w="3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3148"/>
      </w:tblGrid>
      <w:tr>
        <w:tblPrEx>
          <w:tblLayout w:type="fixed"/>
        </w:tblPrEx>
        <w:tc>
          <w:tcPr>
            <w:tcW w:w="2664" w:type="dxa"/>
          </w:tcPr>
          <w:p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48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ind w:firstLine="1800" w:firstLineChars="75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Ростовский МР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Calibri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pacing w:val="-8"/>
                <w:sz w:val="24"/>
                <w:szCs w:val="24"/>
              </w:rPr>
              <w:t xml:space="preserve">(наименование муниципального района / городского </w:t>
            </w:r>
            <w:r>
              <w:rPr>
                <w:rFonts w:ascii="Times New Roman" w:hAnsi="Times New Roman" w:eastAsia="Calibri" w:cs="Times New Roman"/>
                <w:spacing w:val="-8"/>
                <w:sz w:val="24"/>
                <w:szCs w:val="24"/>
                <w:lang w:val="ru-RU"/>
              </w:rPr>
              <w:t xml:space="preserve">       </w:t>
            </w:r>
          </w:p>
          <w:p>
            <w:pPr>
              <w:widowControl w:val="0"/>
              <w:spacing w:after="0" w:line="240" w:lineRule="auto"/>
              <w:ind w:firstLine="840" w:firstLineChars="35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И.о директора МОУ Поречской СОШ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(должность руководителя)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Татьяне Вениаминовне Пелевиной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(Ф.И.О., паспортные данные заявителя)</w:t>
            </w:r>
          </w:p>
          <w:p>
            <w:pPr>
              <w:widowControl w:val="0"/>
              <w:tabs>
                <w:tab w:val="left" w:pos="176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(адрес, тел. служебный, домашний)</w:t>
            </w:r>
          </w:p>
        </w:tc>
      </w:tr>
    </w:tbl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ascii="Times New Roman" w:hAnsi="Times New Roman" w:eastAsia="Calibri" w:cs="Times New Roman"/>
          <w:caps/>
          <w:sz w:val="24"/>
          <w:szCs w:val="24"/>
        </w:rPr>
        <w:t>Заявление</w:t>
      </w:r>
      <w:bookmarkStart w:id="1" w:name="_GoBack"/>
      <w:bookmarkEnd w:id="1"/>
    </w:p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3"/>
        <w:tblW w:w="9565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351"/>
        <w:gridCol w:w="4214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5351" w:type="dxa"/>
          </w:tcPr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Прошу предоставить моему ребенку 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5351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(Ф.И.О., дата, год рождения)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Социальную услугу по</w:t>
      </w:r>
    </w:p>
    <w:tbl>
      <w:tblPr>
        <w:tblStyle w:val="3"/>
        <w:tblW w:w="1017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714"/>
        <w:gridCol w:w="348"/>
        <w:gridCol w:w="1160"/>
        <w:gridCol w:w="552"/>
        <w:gridCol w:w="572"/>
        <w:gridCol w:w="590"/>
        <w:gridCol w:w="128"/>
        <w:gridCol w:w="438"/>
        <w:gridCol w:w="4606"/>
        <w:gridCol w:w="440"/>
        <w:gridCol w:w="128"/>
        <w:gridCol w:w="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990"/>
              </w:tabs>
              <w:spacing w:after="0" w:line="232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Оплате стоимости пребывания ребенка в лагере с дневной формой пребывания детей </w:t>
            </w:r>
          </w:p>
        </w:tc>
        <w:tc>
          <w:tcPr>
            <w:tcW w:w="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990"/>
              </w:tabs>
              <w:spacing w:after="0" w:line="232" w:lineRule="auto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00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00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(название учреждения отдыха и оздоровления детей, место расположения)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261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период (смену): </w:t>
            </w:r>
          </w:p>
        </w:tc>
        <w:tc>
          <w:tcPr>
            <w:tcW w:w="74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0066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Основание: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996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Ребёнок, находящийся в трудной жизненной ситуации: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ребёнок, оставшийся без попечения родителей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  <w:tab w:val="left" w:pos="8934"/>
              </w:tabs>
              <w:spacing w:after="0" w:line="240" w:lineRule="auto"/>
              <w:ind w:left="3" w:right="178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Безнадзорный ребёнок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>Ребёнок из многодетной семьи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Ребёнок погибшего сотрудника правоохранительных органов или военнослужащего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10066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en-US" w:eastAsia="zh-CN"/>
              </w:rPr>
              <w:t>Сведения о родителях: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 xml:space="preserve">Ф.И.О.матери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 w:eastAsia="zh-CN"/>
              </w:rPr>
              <w:t>(полностью)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.………………………………….…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/>
              </w:rPr>
              <w:t>.........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…………………………………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Место работы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………………………………………………………………………………………,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 xml:space="preserve">раб.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/>
              </w:rPr>
              <w:t>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ел. ………………………………………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 xml:space="preserve">Ф.И.О.отца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 w:eastAsia="zh-CN"/>
              </w:rPr>
              <w:t>(полностью</w:t>
            </w:r>
            <w:r>
              <w:rPr>
                <w:rFonts w:hint="default" w:ascii="Times New Roman" w:hAnsi="Times New Roman" w:eastAsia="Calibri" w:cs="Times New Roman"/>
                <w:sz w:val="21"/>
                <w:szCs w:val="21"/>
                <w:lang w:val="en-US" w:eastAsia="zh-CN"/>
              </w:rPr>
              <w:t>)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.…………………………………………..………………………………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Место работы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………………………………………………………………………………………,</w:t>
            </w:r>
          </w:p>
          <w:p>
            <w:pPr>
              <w:spacing w:after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/>
              </w:rPr>
              <w:t>раб.тел. ………………………………………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р/с_______________________________</w:t>
            </w:r>
          </w:p>
          <w:p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</w:p>
          <w:p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363" w:hRule="atLeast"/>
        </w:trPr>
        <w:tc>
          <w:tcPr>
            <w:tcW w:w="39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517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</w:trPr>
        <w:tc>
          <w:tcPr>
            <w:tcW w:w="432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59" w:hRule="atLeast"/>
        </w:trPr>
        <w:tc>
          <w:tcPr>
            <w:tcW w:w="432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(расшифровка подписи)</w:t>
            </w:r>
          </w:p>
        </w:tc>
      </w:tr>
    </w:tbl>
    <w:p>
      <w:pPr>
        <w:rPr>
          <w:rFonts w:ascii="Calibri" w:hAnsi="Calibri" w:eastAsia="Times New Roman" w:cs="Calibri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06B"/>
    <w:multiLevelType w:val="multilevel"/>
    <w:tmpl w:val="3DCC006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9724D7D"/>
    <w:multiLevelType w:val="multilevel"/>
    <w:tmpl w:val="49724D7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EC647A"/>
    <w:multiLevelType w:val="multilevel"/>
    <w:tmpl w:val="77EC647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2262D"/>
    <w:rsid w:val="5FF1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2020-02-11T09:02:00Z</dcterms:created>
  <dc:creator>Библиотека 1</dc:creator>
  <cp:lastModifiedBy>Библиотека 1</cp:lastModifiedBy>
  <dcterms:modified xsi:type="dcterms:W3CDTF">2020-02-11T09:40:40Z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