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6E" w:rsidRPr="006D296E" w:rsidRDefault="006D296E" w:rsidP="003C3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6D296E" w:rsidRPr="006D296E" w:rsidRDefault="006D296E" w:rsidP="003C3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Поречская средняя общеобразовательная школа</w:t>
      </w:r>
    </w:p>
    <w:p w:rsidR="006D296E" w:rsidRPr="006D296E" w:rsidRDefault="006D296E" w:rsidP="003C3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18" w:rsidRDefault="00812D18" w:rsidP="00812D18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812D18" w:rsidRDefault="00812D18" w:rsidP="00812D18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№109 от  29.09.2011 г.</w:t>
      </w:r>
    </w:p>
    <w:p w:rsidR="00812D18" w:rsidRPr="006D296E" w:rsidRDefault="00812D18" w:rsidP="00812D18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 А.Л. Усова</w:t>
      </w:r>
    </w:p>
    <w:p w:rsidR="006D296E" w:rsidRPr="006D296E" w:rsidRDefault="006D296E" w:rsidP="00812D18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6E" w:rsidRPr="006D296E" w:rsidRDefault="006D296E" w:rsidP="003C3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D296E" w:rsidRPr="006D296E" w:rsidRDefault="006D296E" w:rsidP="003C3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назначении состава  управляющего совета</w:t>
      </w:r>
    </w:p>
    <w:p w:rsidR="006D296E" w:rsidRPr="006D296E" w:rsidRDefault="00812D18" w:rsidP="003C3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Поречской СОШ</w:t>
      </w:r>
    </w:p>
    <w:p w:rsidR="006D296E" w:rsidRPr="003C34CB" w:rsidRDefault="006D296E" w:rsidP="003C3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D296E" w:rsidRPr="006D296E" w:rsidRDefault="006D296E" w:rsidP="003C34CB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(д</w:t>
      </w:r>
      <w:r w:rsidR="0081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- «Совет») МОУ Поречской СОШ</w:t>
      </w: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принятые в соответствии с его компетенцией. Являются обязательными для Руководителя школы (далее – «директор»), её работник</w:t>
      </w:r>
      <w:r w:rsidR="004E2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обучающихся, их родителей (</w:t>
      </w: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законных представителей)</w:t>
      </w:r>
    </w:p>
    <w:p w:rsidR="006D296E" w:rsidRPr="006D296E" w:rsidRDefault="006D296E" w:rsidP="003C34CB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руководствуется: Конституцией РФ, законом РФ «Об образовании»</w:t>
      </w:r>
    </w:p>
    <w:p w:rsidR="006D296E" w:rsidRPr="006D296E" w:rsidRDefault="006D296E" w:rsidP="003C34CB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6D296E" w:rsidRPr="006D296E" w:rsidRDefault="006D296E" w:rsidP="003C34CB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программы развития Школы, особенностей ее образовательной программы</w:t>
      </w:r>
    </w:p>
    <w:p w:rsidR="006D296E" w:rsidRPr="006D296E" w:rsidRDefault="006D296E" w:rsidP="003C34CB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финансово – хозяйственной деятельности Школы</w:t>
      </w:r>
    </w:p>
    <w:p w:rsidR="006D296E" w:rsidRPr="006D296E" w:rsidRDefault="006D296E" w:rsidP="003C34CB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здоровых и безопасных условий обучения, воспитания и труда в Школе.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Состав и формирование Совета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Совет формируется в составе не менее 11 и не более 25 членов с использованием процедур выборов, назначения и кооптации.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2.2 Члены Совета из числа родителей обучающихся всех ступеней избираются общим собранием родителей обучающихся всех классов по принципу «одна семья – один голос», независимо от количества детей данной семьи, обучающихся в Школе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Работники Школы, дети которых обучаются в данном общеобразовательном учреждении, не могут быть избраны в члены Совета в качестве представителей родителей обучающихся.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Общее количество членов Совета, избираемых из числа родителей</w:t>
      </w:r>
      <w:r w:rsidR="004E24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меньше одной трети и больше половины общего числа членов Совета.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Совета входят по одному представителю от обучающихся каждой параллели.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Количество членов Совета из числа работников Школы не может превышать одной четверти общего числа членов Совета.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2.5 Члены совета избираются сроком на 3 года.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2.6 Директор Школы входит в состав Совета по должности.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работы совета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Заседание Совета проводится по мере необходимости, но не реже 1 раза в 3 месяца, а также по инициативе председателя, по требованию директора школы.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член Совета о</w:t>
      </w:r>
      <w:r w:rsidR="004E2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бладает одним голосом. В случае</w:t>
      </w: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голосов решающим является голос председательствующего на собрании.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 Решение Совета принимаются абсолютным большинством голосов присутствующих на заседании членов Совета.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Совета ведется протокол. Постановление и протоколы заседаний Совета включаются в номенклатуру дел Школы.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6E">
        <w:rPr>
          <w:rFonts w:ascii="Times New Roman" w:eastAsia="Times New Roman" w:hAnsi="Times New Roman" w:cs="Times New Roman"/>
          <w:sz w:val="24"/>
          <w:szCs w:val="24"/>
          <w:lang w:eastAsia="ru-RU"/>
        </w:rPr>
        <w:t>3.5 Члены Совета работают безвозмездно в качестве добровольцев.</w:t>
      </w:r>
    </w:p>
    <w:p w:rsidR="006D296E" w:rsidRPr="006D296E" w:rsidRDefault="006D296E" w:rsidP="003C3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3" w:rsidRDefault="00F87AB3" w:rsidP="004E24C5">
      <w:pPr>
        <w:spacing w:after="0" w:line="240" w:lineRule="auto"/>
      </w:pPr>
      <w:bookmarkStart w:id="0" w:name="_GoBack"/>
      <w:bookmarkEnd w:id="0"/>
    </w:p>
    <w:sectPr w:rsidR="00F87AB3" w:rsidSect="00F8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720"/>
    <w:multiLevelType w:val="multilevel"/>
    <w:tmpl w:val="944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95CC2"/>
    <w:multiLevelType w:val="hybridMultilevel"/>
    <w:tmpl w:val="9770262E"/>
    <w:lvl w:ilvl="0" w:tplc="5B228802">
      <w:start w:val="1"/>
      <w:numFmt w:val="decimal"/>
      <w:pStyle w:val="1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BD5F8B"/>
    <w:multiLevelType w:val="multilevel"/>
    <w:tmpl w:val="60D4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F47C7"/>
    <w:multiLevelType w:val="multilevel"/>
    <w:tmpl w:val="AA84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92264"/>
    <w:multiLevelType w:val="hybridMultilevel"/>
    <w:tmpl w:val="613EF0D6"/>
    <w:lvl w:ilvl="0" w:tplc="CA2C9B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96E"/>
    <w:rsid w:val="000C4ADD"/>
    <w:rsid w:val="00287AA0"/>
    <w:rsid w:val="003C34CB"/>
    <w:rsid w:val="004E24C5"/>
    <w:rsid w:val="004F44DD"/>
    <w:rsid w:val="006D296E"/>
    <w:rsid w:val="00812D18"/>
    <w:rsid w:val="00831683"/>
    <w:rsid w:val="008E7A0B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3"/>
  </w:style>
  <w:style w:type="paragraph" w:styleId="1">
    <w:name w:val="heading 1"/>
    <w:basedOn w:val="a"/>
    <w:next w:val="a"/>
    <w:link w:val="10"/>
    <w:uiPriority w:val="9"/>
    <w:qFormat/>
    <w:rsid w:val="000C4ADD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4ADD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ADD"/>
    <w:rPr>
      <w:rFonts w:ascii="Times New Roman" w:eastAsiaTheme="majorEastAsia" w:hAnsi="Times New Roman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0C4AD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D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Данил Александрович</cp:lastModifiedBy>
  <cp:revision>4</cp:revision>
  <dcterms:created xsi:type="dcterms:W3CDTF">2013-12-02T15:51:00Z</dcterms:created>
  <dcterms:modified xsi:type="dcterms:W3CDTF">2013-12-02T15:58:00Z</dcterms:modified>
</cp:coreProperties>
</file>