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4"/>
        <w:gridCol w:w="4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4" w:type="dxa"/>
          </w:tcPr>
          <w:p>
            <w:pPr>
              <w:spacing w:before="0" w:beforeAutospacing="0" w:after="0" w:afterAutospacing="0"/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Принято на Педагогическом совете</w:t>
            </w:r>
          </w:p>
          <w:p>
            <w:pPr>
              <w:spacing w:before="0" w:beforeAutospacing="0" w:after="0" w:afterAutospacing="0"/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 апреля 202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    Протокол №___</w:t>
            </w:r>
          </w:p>
        </w:tc>
        <w:tc>
          <w:tcPr>
            <w:tcW w:w="4704" w:type="dxa"/>
          </w:tcPr>
          <w:p>
            <w:pPr>
              <w:spacing w:before="0" w:beforeAutospacing="0" w:after="0" w:afterAutospacing="0"/>
              <w:ind w:left="436" w:leftChars="198" w:firstLine="4" w:firstLineChars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«Утверждаю»</w:t>
            </w:r>
          </w:p>
          <w:p>
            <w:pPr>
              <w:spacing w:before="0" w:beforeAutospacing="0" w:after="0" w:afterAutospacing="0"/>
              <w:ind w:left="436" w:leftChars="198" w:firstLine="4" w:firstLineChars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МОУ Поречская СОШ</w:t>
            </w:r>
          </w:p>
          <w:p>
            <w:pPr>
              <w:wordWrap w:val="0"/>
              <w:spacing w:before="0" w:beforeAutospacing="0" w:after="0" w:afterAutospacing="0"/>
              <w:ind w:left="436" w:leftChars="198" w:firstLine="4" w:firstLineChars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О.Н. Баженова</w:t>
            </w:r>
          </w:p>
        </w:tc>
      </w:tr>
    </w:tbl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ind w:left="436" w:leftChars="198" w:firstLine="4" w:firstLineChars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Отчет о самообследовании</w:t>
      </w:r>
    </w:p>
    <w:p>
      <w:pPr>
        <w:ind w:left="436" w:leftChars="198" w:firstLine="4" w:firstLineChars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МОУ Поречской СОШ</w:t>
      </w:r>
    </w:p>
    <w:p>
      <w:pPr>
        <w:ind w:left="436" w:leftChars="198" w:firstLine="4" w:firstLineChars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за 202</w:t>
      </w:r>
      <w:r>
        <w:rPr>
          <w:rFonts w:hint="default" w:hAnsi="Times New Roman" w:cs="Times New Roman"/>
          <w:b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год</w:t>
      </w:r>
    </w:p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spacing w:line="600" w:lineRule="atLeast"/>
        <w:ind w:left="436" w:leftChars="198" w:firstLine="4" w:firstLineChars="0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>АНАЛИТИЧЕСКАЯ ЧАСТЬ</w:t>
      </w:r>
    </w:p>
    <w:p>
      <w:pPr>
        <w:ind w:left="436" w:leftChars="198" w:firstLine="4" w:firstLineChars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Style w:val="8"/>
        <w:tblW w:w="9679" w:type="dxa"/>
        <w:tblInd w:w="574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53"/>
        <w:gridCol w:w="64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образ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овательной организации</w:t>
            </w:r>
          </w:p>
        </w:tc>
        <w:tc>
          <w:tcPr>
            <w:tcW w:w="6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 общеобразовательное учреждение  Поречская средняя общеобразовательная школа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6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Баженова Ольга Николаевна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ind w:left="0" w:leftChars="0" w:firstLine="4" w:firstLineChars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152128, Ярославская область, Ростовский район, р.п. Поречье-Рыбное, ул.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Пушкина, д. 17а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 (48536) 2-01-36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shkola.porechie@yarregion.ru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 образования администрации Ростовского муниципального района  Ярославской области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16.08.2016 № 399/16, серия 76 Л02 № 0001179 (бессрочно)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 о государственной аккредитации</w:t>
            </w:r>
          </w:p>
        </w:tc>
        <w:tc>
          <w:tcPr>
            <w:tcW w:w="6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09.01.2017г № 1/17, серия 76 А01 № 0000474; срок действия: до 26 декабря 2026 года</w:t>
            </w:r>
          </w:p>
        </w:tc>
      </w:tr>
    </w:tbl>
    <w:p>
      <w:pPr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МОУ Поречская СОШ (далее – Школа) является реализация общеобразовательных программ: </w:t>
      </w:r>
    </w:p>
    <w:p>
      <w:pPr>
        <w:numPr>
          <w:ilvl w:val="0"/>
          <w:numId w:val="1"/>
        </w:numPr>
        <w:ind w:left="436" w:leftChars="198" w:right="180" w:firstLine="4" w:firstLineChars="0"/>
        <w:contextualSpacing/>
        <w:jc w:val="both"/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  <w:highlight w:val="none"/>
        </w:rPr>
        <w:t> </w:t>
      </w: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начального общего образования;</w:t>
      </w:r>
    </w:p>
    <w:p>
      <w:pPr>
        <w:numPr>
          <w:ilvl w:val="0"/>
          <w:numId w:val="1"/>
        </w:numPr>
        <w:ind w:left="436" w:leftChars="198" w:right="180" w:firstLine="4" w:firstLineChars="0"/>
        <w:contextualSpacing/>
        <w:jc w:val="both"/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адаптированной образовательной программы</w:t>
      </w:r>
      <w:r>
        <w:rPr>
          <w:rFonts w:hAnsi="Times New Roman" w:cs="Times New Roman"/>
          <w:color w:val="000000"/>
          <w:sz w:val="24"/>
          <w:szCs w:val="24"/>
          <w:highlight w:val="none"/>
        </w:rPr>
        <w:t> </w:t>
      </w: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начального общего образования  для обучающихся с ограниченными возможностями здоровья (ЗПР и УО);</w:t>
      </w:r>
    </w:p>
    <w:p>
      <w:pPr>
        <w:numPr>
          <w:ilvl w:val="0"/>
          <w:numId w:val="1"/>
        </w:numPr>
        <w:ind w:left="436" w:leftChars="198" w:right="180" w:firstLine="4" w:firstLineChars="0"/>
        <w:contextualSpacing/>
        <w:jc w:val="both"/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основной образовательной программы основного общего образования;</w:t>
      </w:r>
    </w:p>
    <w:p>
      <w:pPr>
        <w:numPr>
          <w:ilvl w:val="0"/>
          <w:numId w:val="1"/>
        </w:numPr>
        <w:ind w:left="436" w:leftChars="198" w:right="180" w:firstLine="4" w:firstLineChars="0"/>
        <w:jc w:val="both"/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адаптированной образовательной программы</w:t>
      </w:r>
      <w:r>
        <w:rPr>
          <w:rFonts w:hAnsi="Times New Roman" w:cs="Times New Roman"/>
          <w:color w:val="000000"/>
          <w:sz w:val="24"/>
          <w:szCs w:val="24"/>
          <w:highlight w:val="none"/>
        </w:rPr>
        <w:t> </w:t>
      </w: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основного общего образования  для обучающихся с ограниченными возможностями здоровья (ЗПР и УО);</w:t>
      </w:r>
    </w:p>
    <w:p>
      <w:pPr>
        <w:numPr>
          <w:ilvl w:val="0"/>
          <w:numId w:val="1"/>
        </w:numPr>
        <w:ind w:left="436" w:leftChars="198" w:right="180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(полного) общего образования.</w:t>
      </w:r>
    </w:p>
    <w:p>
      <w:pPr>
        <w:ind w:left="436" w:leftChars="198" w:right="180" w:firstLine="4" w:firstLineChars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Школа имеет</w:t>
      </w:r>
      <w:r>
        <w:rPr>
          <w:rFonts w:hint="default" w:hAnsi="Times New Roman" w:cs="Times New Roman"/>
          <w:sz w:val="24"/>
          <w:szCs w:val="24"/>
          <w:lang w:val="ru-RU"/>
        </w:rPr>
        <w:t xml:space="preserve"> лицензию на</w:t>
      </w:r>
      <w:r>
        <w:rPr>
          <w:rFonts w:hAnsi="Times New Roman" w:cs="Times New Roman"/>
          <w:sz w:val="24"/>
          <w:szCs w:val="24"/>
          <w:lang w:val="ru-RU"/>
        </w:rPr>
        <w:t xml:space="preserve"> дополнительное образование детей и взрослых</w:t>
      </w:r>
      <w:r>
        <w:rPr>
          <w:rFonts w:hint="default" w:hAnsi="Times New Roman" w:cs="Times New Roman"/>
          <w:sz w:val="24"/>
          <w:szCs w:val="24"/>
          <w:lang w:val="ru-RU"/>
        </w:rPr>
        <w:t>. В 2023-2024 учебном году реализуется дополнительная образовательная программа</w:t>
      </w:r>
      <w:r>
        <w:rPr>
          <w:rFonts w:hAnsi="Times New Roman" w:cs="Times New Roman"/>
          <w:sz w:val="24"/>
          <w:szCs w:val="24"/>
          <w:lang w:val="ru-RU"/>
        </w:rPr>
        <w:t xml:space="preserve">  «Робототехника»</w:t>
      </w:r>
      <w:r>
        <w:rPr>
          <w:rFonts w:hint="default" w:hAnsi="Times New Roman" w:cs="Times New Roman"/>
          <w:sz w:val="24"/>
          <w:szCs w:val="24"/>
          <w:lang w:val="ru-RU"/>
        </w:rPr>
        <w:t>,</w:t>
      </w:r>
      <w:r>
        <w:rPr>
          <w:rFonts w:hAnsi="Times New Roman" w:cs="Times New Roman"/>
          <w:sz w:val="24"/>
          <w:szCs w:val="24"/>
          <w:lang w:val="ru-RU"/>
        </w:rPr>
        <w:t xml:space="preserve"> в рамках Национального проекта «Образование» проект  «Современная школа», Центр образования естественно-научной и технологической направленностей«Точка роста». 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Школа расположена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 xml:space="preserve"> в р.п. Поречье-Рыбное Ростовского района Ярославской области. Здание школы построено в 1965 году. Имеется собственная котельная, спортивная площадка, приусадебный участок, сад. </w:t>
      </w:r>
      <w:r>
        <w:rPr>
          <w:rFonts w:eastAsia="Times New Roman"/>
          <w:sz w:val="24"/>
          <w:szCs w:val="24"/>
          <w:lang w:eastAsia="ru-RU"/>
        </w:rPr>
        <w:t xml:space="preserve">Поселок имеет связь с районом и областью (автодорога). </w:t>
      </w:r>
      <w:r>
        <w:rPr>
          <w:rFonts w:eastAsia="Times New Roman"/>
          <w:sz w:val="24"/>
          <w:szCs w:val="24"/>
          <w:lang w:val="ru-RU" w:eastAsia="ru-RU"/>
        </w:rPr>
        <w:t>На территории населенного пункта расположен ЗАО Консервный завод «Поречский», дом культуры, детский сад, музей «Поречский огородник». У школы тесная связь с местным Д/К и библиотекой. Проводятся тематические мероприятия, встречи, беседы. Для жителей поселка учащиеся школы регулярно готовят праздничные концерты, принимают участие в благоустройстве территории. Имеется тесное сотрудничество между детским садом и школой: шефская помощь, взаимопосещение мероприятий. Школа активно взаимодействует с социальными партнерами в целях реализации программы воспитания и социализации обучающих</w:t>
      </w:r>
      <w:r>
        <w:rPr>
          <w:rFonts w:ascii="Times New Roman" w:hAnsi="Times New Roman"/>
          <w:sz w:val="24"/>
          <w:szCs w:val="24"/>
          <w:lang w:val="ru-RU" w:eastAsia="ru-RU"/>
        </w:rPr>
        <w:t>ся.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Под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   детей из  близлежащих населенных пунктов и в пределах поселка осуществляется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школьным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автобусом.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Большинство семей обучающихся проживает в частных домах.</w:t>
      </w:r>
    </w:p>
    <w:p>
      <w:pPr>
        <w:ind w:left="436" w:leftChars="198" w:firstLine="4" w:firstLineChars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Style w:val="8"/>
        <w:tblW w:w="9852" w:type="dxa"/>
        <w:tblInd w:w="466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40"/>
        <w:gridCol w:w="69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0" w:leftChars="0" w:hanging="15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6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ind w:left="436" w:leftChars="198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hanging="15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6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hanging="15" w:firstLineChars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hanging="15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Управляющий совет</w:t>
            </w:r>
          </w:p>
        </w:tc>
        <w:tc>
          <w:tcPr>
            <w:tcW w:w="6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hanging="15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>
            <w:pPr>
              <w:numPr>
                <w:ilvl w:val="0"/>
                <w:numId w:val="2"/>
              </w:numPr>
              <w:spacing w:before="0" w:beforeAutospacing="0" w:after="0" w:afterAutospacing="0"/>
              <w:ind w:left="0" w:leftChars="0" w:right="180" w:hanging="15" w:firstLineChars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>
            <w:pPr>
              <w:numPr>
                <w:ilvl w:val="0"/>
                <w:numId w:val="2"/>
              </w:numPr>
              <w:spacing w:before="0" w:beforeAutospacing="0" w:after="0" w:afterAutospacing="0"/>
              <w:ind w:left="0" w:leftChars="0" w:right="180" w:hanging="15" w:firstLineChars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>
            <w:pPr>
              <w:numPr>
                <w:ilvl w:val="0"/>
                <w:numId w:val="2"/>
              </w:numPr>
              <w:spacing w:before="0" w:beforeAutospacing="0" w:after="0" w:afterAutospacing="0"/>
              <w:ind w:left="0" w:leftChars="0" w:right="180" w:hanging="15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7" w:hRule="atLeast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hanging="15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6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hanging="15" w:firstLineChars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>
            <w:pPr>
              <w:numPr>
                <w:ilvl w:val="0"/>
                <w:numId w:val="3"/>
              </w:numPr>
              <w:spacing w:before="0" w:beforeAutospacing="0" w:after="0" w:afterAutospacing="0"/>
              <w:ind w:left="0" w:leftChars="0" w:right="180" w:hanging="15" w:firstLineChars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>
            <w:pPr>
              <w:numPr>
                <w:ilvl w:val="0"/>
                <w:numId w:val="3"/>
              </w:numPr>
              <w:spacing w:before="0" w:beforeAutospacing="0" w:after="0" w:afterAutospacing="0"/>
              <w:ind w:left="0" w:leftChars="0" w:right="180" w:hanging="15" w:firstLineChars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>
            <w:pPr>
              <w:numPr>
                <w:ilvl w:val="0"/>
                <w:numId w:val="3"/>
              </w:numPr>
              <w:spacing w:before="0" w:beforeAutospacing="0" w:after="0" w:afterAutospacing="0"/>
              <w:ind w:left="0" w:leftChars="0" w:right="180" w:hanging="15" w:firstLineChars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>
            <w:pPr>
              <w:numPr>
                <w:ilvl w:val="0"/>
                <w:numId w:val="3"/>
              </w:numPr>
              <w:spacing w:before="0" w:beforeAutospacing="0" w:after="0" w:afterAutospacing="0"/>
              <w:ind w:left="0" w:leftChars="0" w:right="180" w:hanging="15" w:firstLineChars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>
            <w:pPr>
              <w:numPr>
                <w:ilvl w:val="0"/>
                <w:numId w:val="3"/>
              </w:numPr>
              <w:spacing w:before="0" w:beforeAutospacing="0" w:after="0" w:afterAutospacing="0"/>
              <w:ind w:left="0" w:leftChars="0" w:right="180" w:hanging="15" w:firstLineChars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>
            <w:pPr>
              <w:numPr>
                <w:ilvl w:val="0"/>
                <w:numId w:val="3"/>
              </w:numPr>
              <w:spacing w:before="0" w:beforeAutospacing="0" w:after="0" w:afterAutospacing="0"/>
              <w:ind w:left="0" w:leftChars="0" w:right="180" w:hanging="15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hanging="15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hanging="15" w:firstLineChars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>
            <w:pPr>
              <w:numPr>
                <w:ilvl w:val="0"/>
                <w:numId w:val="4"/>
              </w:numPr>
              <w:spacing w:before="0" w:beforeAutospacing="0" w:after="0" w:afterAutospacing="0"/>
              <w:ind w:left="0" w:leftChars="0" w:right="180" w:hanging="15" w:firstLineChars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>
            <w:pPr>
              <w:numPr>
                <w:ilvl w:val="0"/>
                <w:numId w:val="4"/>
              </w:numPr>
              <w:spacing w:before="0" w:beforeAutospacing="0" w:after="0" w:afterAutospacing="0"/>
              <w:ind w:left="0" w:leftChars="0" w:right="180" w:hanging="15" w:firstLineChars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>
            <w:pPr>
              <w:numPr>
                <w:ilvl w:val="0"/>
                <w:numId w:val="4"/>
              </w:numPr>
              <w:spacing w:before="0" w:beforeAutospacing="0" w:after="0" w:afterAutospacing="0"/>
              <w:ind w:left="0" w:leftChars="0" w:right="180" w:hanging="15" w:firstLineChars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>
            <w:pPr>
              <w:numPr>
                <w:ilvl w:val="0"/>
                <w:numId w:val="4"/>
              </w:numPr>
              <w:spacing w:before="0" w:beforeAutospacing="0" w:after="0" w:afterAutospacing="0"/>
              <w:ind w:left="0" w:leftChars="0" w:right="180" w:hanging="15" w:firstLineChars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hanging="15" w:firstLineChars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  <w:tc>
          <w:tcPr>
            <w:tcW w:w="6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hanging="15" w:firstLineChars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>
            <w:pPr>
              <w:numPr>
                <w:ilvl w:val="0"/>
                <w:numId w:val="4"/>
              </w:numPr>
              <w:spacing w:before="0" w:beforeAutospacing="0" w:after="0" w:afterAutospacing="0"/>
              <w:ind w:left="0" w:leftChars="0" w:right="180" w:hanging="15" w:firstLineChars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обучающимися;</w:t>
            </w:r>
          </w:p>
          <w:p>
            <w:pPr>
              <w:numPr>
                <w:ilvl w:val="0"/>
                <w:numId w:val="4"/>
              </w:numPr>
              <w:spacing w:before="0" w:beforeAutospacing="0" w:after="0" w:afterAutospacing="0"/>
              <w:ind w:left="0" w:leftChars="0" w:right="180" w:hanging="15" w:firstLineChars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вносить предложения по корректировке плана мероприятий организации, совершенствованию ее работы и развитию </w:t>
            </w:r>
          </w:p>
        </w:tc>
      </w:tr>
    </w:tbl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Кроме этого действует Совет отцов, принимающий участие в реализациии воспитательной работы школы и ключевых меропр</w:t>
      </w:r>
      <w:r>
        <w:rPr>
          <w:rFonts w:ascii="Times New Roman" w:hAnsi="Times New Roman"/>
          <w:sz w:val="24"/>
          <w:szCs w:val="24"/>
          <w:lang w:val="ru-RU" w:eastAsia="ru-RU"/>
        </w:rPr>
        <w:t>иятиях.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Для осуществления учебно-мет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одической работы в Школе созданы предметные методические объединения учителей:</w:t>
      </w:r>
    </w:p>
    <w:p>
      <w:pPr>
        <w:numPr>
          <w:ilvl w:val="0"/>
          <w:numId w:val="5"/>
        </w:numPr>
        <w:ind w:left="436" w:leftChars="198" w:right="180" w:firstLine="4" w:firstLineChars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начальной школы;</w:t>
      </w:r>
    </w:p>
    <w:p>
      <w:pPr>
        <w:numPr>
          <w:ilvl w:val="0"/>
          <w:numId w:val="5"/>
        </w:numPr>
        <w:ind w:left="436" w:leftChars="198" w:right="180" w:firstLine="4" w:firstLineChars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гуманитарного цикла;</w:t>
      </w:r>
    </w:p>
    <w:p>
      <w:pPr>
        <w:numPr>
          <w:ilvl w:val="0"/>
          <w:numId w:val="5"/>
        </w:numPr>
        <w:ind w:left="436" w:leftChars="198" w:right="180" w:firstLine="4" w:firstLineChars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естественно-математиеского цикла;</w:t>
      </w:r>
    </w:p>
    <w:p>
      <w:pPr>
        <w:numPr>
          <w:ilvl w:val="0"/>
          <w:numId w:val="5"/>
        </w:numPr>
        <w:ind w:left="436" w:leftChars="198" w:right="180" w:firstLine="4" w:firstLineChars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классных руководителей.</w:t>
      </w:r>
    </w:p>
    <w:p>
      <w:pPr>
        <w:ind w:left="436" w:leftChars="198" w:firstLine="4" w:firstLineChars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ind w:left="436" w:leftChars="198" w:firstLine="4" w:firstLineChars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</w:t>
      </w:r>
      <w:r>
        <w:rPr>
          <w:rFonts w:ascii="Times New Roman" w:hAnsi="Times New Roman"/>
          <w:sz w:val="24"/>
          <w:szCs w:val="24"/>
          <w:lang w:val="ru-RU" w:eastAsia="ru-RU"/>
        </w:rPr>
        <w:t>ятий.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Учебный план 1–4-х классов ориентирован на четырехлетний нормативный срок освоения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</w:t>
      </w:r>
    </w:p>
    <w:p>
      <w:pPr>
        <w:spacing w:before="0" w:beforeAutospacing="0" w:after="0" w:afterAutospacing="0"/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>
      <w:pPr>
        <w:spacing w:before="0" w:beforeAutospacing="0" w:after="0" w:afterAutospacing="0"/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Режим образовательной деятельности</w:t>
      </w:r>
    </w:p>
    <w:tbl>
      <w:tblPr>
        <w:tblStyle w:val="8"/>
        <w:tblW w:w="9792" w:type="dxa"/>
        <w:tblInd w:w="478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0"/>
        <w:gridCol w:w="1231"/>
        <w:gridCol w:w="3883"/>
        <w:gridCol w:w="1616"/>
        <w:gridCol w:w="21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hanging="15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3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 урока (мин.)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2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6" w:hRule="atLeast"/>
        </w:trPr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Ступенчатый режим:</w:t>
            </w:r>
          </w:p>
          <w:p>
            <w:pPr>
              <w:ind w:left="436" w:leftChars="198" w:right="180" w:firstLine="4" w:firstLineChars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 минут (сентябрь–декабрь);</w:t>
            </w:r>
          </w:p>
          <w:p>
            <w:pPr>
              <w:ind w:left="436" w:leftChars="198" w:right="180" w:firstLine="4" w:firstLineChars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 минут (январь–май)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hanging="15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</w:tbl>
    <w:p>
      <w:pPr>
        <w:ind w:left="436" w:leftChars="198" w:firstLine="4" w:firstLineChars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в 8.30. С 1 сентября 202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первым уроком по понедельникам проводятся внеурочные занятия «Разговоры о важном» и проходит церемония поднятия государственного флага. После уроков организована динамическая пауза и занятия внеурочной деятельностью.</w:t>
      </w:r>
    </w:p>
    <w:p>
      <w:pPr>
        <w:ind w:left="436" w:leftChars="198" w:firstLine="4" w:firstLineChars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Численность обучающихся, осваивающих образовательные программы в 202</w:t>
      </w:r>
      <w:r>
        <w:rPr>
          <w:rFonts w:hint="default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году</w:t>
      </w:r>
    </w:p>
    <w:tbl>
      <w:tblPr>
        <w:tblStyle w:val="8"/>
        <w:tblW w:w="9864" w:type="dxa"/>
        <w:tblInd w:w="454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52"/>
        <w:gridCol w:w="24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jc w:val="center"/>
              <w:rPr>
                <w:rFonts w:hAnsi="Times New Roman" w:cs="Times New Roman"/>
                <w:color w:val="FF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75</w:t>
            </w:r>
            <w:r>
              <w:rPr>
                <w:rFonts w:hAnsi="Times New Roman" w:cs="Times New Roman"/>
                <w:sz w:val="24"/>
                <w:szCs w:val="24"/>
                <w:highlight w:val="none"/>
                <w:lang w:val="ru-RU"/>
              </w:rPr>
              <w:t xml:space="preserve">(из них </w:t>
            </w: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21</w:t>
            </w:r>
            <w:r>
              <w:rPr>
                <w:rFonts w:hAnsi="Times New Roman" w:cs="Times New Roman"/>
                <w:sz w:val="24"/>
                <w:szCs w:val="24"/>
                <w:highlight w:val="none"/>
                <w:lang w:val="ru-RU"/>
              </w:rPr>
              <w:t xml:space="preserve">  с ОВЗ)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hanging="15" w:firstLineChars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jc w:val="center"/>
              <w:rPr>
                <w:rFonts w:hAnsi="Times New Roman" w:cs="Times New Roman"/>
                <w:color w:val="FF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highlight w:val="none"/>
                <w:lang w:val="ru-RU"/>
              </w:rPr>
              <w:t>10</w:t>
            </w: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3</w:t>
            </w:r>
            <w:r>
              <w:rPr>
                <w:rFonts w:hAnsi="Times New Roman" w:cs="Times New Roman"/>
                <w:sz w:val="24"/>
                <w:szCs w:val="24"/>
                <w:highlight w:val="none"/>
                <w:lang w:val="ru-RU"/>
              </w:rPr>
              <w:t xml:space="preserve"> (из них 3</w:t>
            </w: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 xml:space="preserve">1 </w:t>
            </w:r>
            <w:r>
              <w:rPr>
                <w:rFonts w:hAnsi="Times New Roman" w:cs="Times New Roman"/>
                <w:sz w:val="24"/>
                <w:szCs w:val="24"/>
                <w:highlight w:val="none"/>
                <w:lang w:val="ru-RU"/>
              </w:rPr>
              <w:t>с ОВЗ)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hanging="15" w:firstLineChars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jc w:val="center"/>
              <w:rPr>
                <w:rFonts w:hint="default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>
      <w:pPr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Всего в 202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образовательной организации получают образование </w:t>
      </w:r>
      <w:r>
        <w:rPr>
          <w:rFonts w:hAnsi="Times New Roman" w:cs="Times New Roman"/>
          <w:sz w:val="24"/>
          <w:szCs w:val="24"/>
          <w:highlight w:val="none"/>
          <w:lang w:val="ru-RU"/>
        </w:rPr>
        <w:t>1</w:t>
      </w:r>
      <w:r>
        <w:rPr>
          <w:rFonts w:hint="default" w:hAnsi="Times New Roman" w:cs="Times New Roman"/>
          <w:sz w:val="24"/>
          <w:szCs w:val="24"/>
          <w:highlight w:val="none"/>
          <w:lang w:val="ru-RU"/>
        </w:rPr>
        <w:t>83</w:t>
      </w:r>
      <w:r>
        <w:rPr>
          <w:rFonts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обучающихся (из них 5</w:t>
      </w:r>
      <w:r>
        <w:rPr>
          <w:rFonts w:hint="default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 xml:space="preserve"> ребенок с ОВЗ).</w:t>
      </w:r>
    </w:p>
    <w:p>
      <w:pPr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 w:eastAsia="ru-RU"/>
        </w:rPr>
        <w:drawing>
          <wp:inline distT="0" distB="0" distL="114300" distR="114300">
            <wp:extent cx="6034405" cy="3792855"/>
            <wp:effectExtent l="4445" t="4445" r="11430" b="127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ind w:left="436" w:leftChars="198" w:firstLine="4" w:firstLineChars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Количество обучающихся в школе за последние годы растет, но при этом отмечается рост количества детей с ОВЗ. Наполняемость классов не превышает нормативную. В школе с 1 по 11 класс 11 классов, из них один специальный коррекционный класс на уровне начальной школы.</w:t>
      </w:r>
    </w:p>
    <w:p>
      <w:pPr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int="default"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Учащиеся  11-го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в 2022-2023 учебном году обучались по универсальному профилю, в 2023-2024 учебном году 10 класс - социально-экономический профиль.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Составлены  учебные планы в соответствии с запросами обучающихся, их родителей (законных представителей) и необходимой минимальной (максимальной) нагрузкой. </w:t>
      </w:r>
    </w:p>
    <w:p>
      <w:pPr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>
      <w:pPr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Школа реализует следующие АООП по ФГОС  (1-9 классы):</w:t>
      </w:r>
    </w:p>
    <w:p>
      <w:pPr>
        <w:numPr>
          <w:ilvl w:val="0"/>
          <w:numId w:val="6"/>
        </w:numPr>
        <w:ind w:left="436" w:leftChars="198" w:right="180" w:firstLine="4" w:firstLineChars="0"/>
        <w:jc w:val="both"/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(вариант 7.1 и 7.2)</w:t>
      </w:r>
    </w:p>
    <w:p>
      <w:pPr>
        <w:numPr>
          <w:ilvl w:val="0"/>
          <w:numId w:val="6"/>
        </w:numPr>
        <w:ind w:left="436" w:leftChars="198" w:right="180" w:firstLine="4" w:firstLineChars="0"/>
        <w:jc w:val="both"/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 xml:space="preserve">адаптированная основная общеобразовательная программа начального общего образования обучающихся с умственной отсталостью (интеллектуальными нарушениями) </w:t>
      </w:r>
      <w:r>
        <w:rPr>
          <w:rFonts w:hAnsi="Times New Roman" w:cs="Times New Roman"/>
          <w:sz w:val="24"/>
          <w:szCs w:val="24"/>
          <w:highlight w:val="none"/>
          <w:lang w:val="ru-RU"/>
        </w:rPr>
        <w:t>вариант 1, вариант 2;</w:t>
      </w:r>
    </w:p>
    <w:p>
      <w:pPr>
        <w:numPr>
          <w:ilvl w:val="0"/>
          <w:numId w:val="6"/>
        </w:numPr>
        <w:ind w:left="436" w:leftChars="198" w:right="180" w:firstLine="4" w:firstLineChars="0"/>
        <w:jc w:val="both"/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 xml:space="preserve">адаптированная основная общеобразовательная программа основного общего образования обучающихся с умственной отсталостью (интеллектуальными нарушениями) </w:t>
      </w:r>
      <w:r>
        <w:rPr>
          <w:rFonts w:hAnsi="Times New Roman" w:cs="Times New Roman"/>
          <w:sz w:val="24"/>
          <w:szCs w:val="24"/>
          <w:highlight w:val="none"/>
          <w:lang w:val="ru-RU"/>
        </w:rPr>
        <w:t>вариант 1, вариант 2;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Организован СКК на базе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класса. Остальные дети, имеющие особые возможности здоровья обучаются интегрированно в общеобразовательных классах.  Пятеро детей обучаются индивидуально на дому, в том числе трое по специальной индивидуальной программе развит</w:t>
      </w:r>
      <w:r>
        <w:rPr>
          <w:rFonts w:ascii="Times New Roman" w:hAnsi="Times New Roman"/>
          <w:sz w:val="24"/>
          <w:szCs w:val="24"/>
          <w:lang w:val="ru-RU" w:eastAsia="ru-RU"/>
        </w:rPr>
        <w:t>ия (СИПР).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Всего детей с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граниченными возможностями здоровья в школе</w:t>
      </w: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 xml:space="preserve"> обучается 5</w:t>
      </w:r>
      <w:r>
        <w:rPr>
          <w:rFonts w:hint="default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, что составляет 2</w:t>
      </w:r>
      <w:r>
        <w:rPr>
          <w:rFonts w:hint="default" w:hAnsi="Times New Roman" w:cs="Times New Roman"/>
          <w:color w:val="000000"/>
          <w:sz w:val="24"/>
          <w:szCs w:val="24"/>
          <w:highlight w:val="none"/>
          <w:lang w:val="ru-RU"/>
        </w:rPr>
        <w:t>7,6</w:t>
      </w: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 xml:space="preserve">% от общего количества обучающихся. </w:t>
      </w:r>
    </w:p>
    <w:p>
      <w:pPr>
        <w:spacing w:before="0" w:beforeAutospacing="0" w:after="0" w:afterAutospacing="0"/>
        <w:ind w:left="436" w:leftChars="198" w:right="180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Категории обучающихся с ограниченными возможностями здоровья: </w:t>
      </w:r>
    </w:p>
    <w:p>
      <w:pPr>
        <w:spacing w:before="0" w:beforeAutospacing="0" w:after="0" w:afterAutospacing="0"/>
        <w:ind w:left="436" w:leftChars="198" w:right="181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задержка психического развития, </w:t>
      </w:r>
    </w:p>
    <w:p>
      <w:pPr>
        <w:spacing w:before="0" w:beforeAutospacing="0" w:after="0" w:afterAutospacing="0"/>
        <w:ind w:left="436" w:leftChars="198" w:right="181" w:firstLine="4" w:firstLineChars="0"/>
        <w:jc w:val="both"/>
        <w:rPr>
          <w:rFonts w:hint="default"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умственная отсталость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 Школе созданы специаль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ные условия для получения образования обучающимися с ОВЗ: педагоги прошли обучение на курсах повышения квалификации по работе с детьми с ОВЗ,  разработаны адаптированные образовательные программы, для  обучающихся на дому по медицинским показаниям, разработаны индивидуальные учебные планы; в школе работает, логопед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дефектолог,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педагог-психолог,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договорной основе осуществляется поддержка и консультирование специалистами центра «Содействие» г.Ростова; регулярно проводятся педагогические консилиумы для решения проблем воспитания и обучения детей с ОВЗ, проводится  индивидуальная работа с родителями.  </w:t>
      </w:r>
    </w:p>
    <w:p>
      <w:pPr>
        <w:ind w:left="436" w:leftChars="198" w:firstLine="4" w:firstLineChars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Внеурочная деятельность</w:t>
      </w:r>
    </w:p>
    <w:p>
      <w:pPr>
        <w:ind w:left="436" w:leftChars="198" w:firstLine="4" w:firstLineChars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Организация внеурочной деятельности соответствует требованиям ФГОС. Структура программ внеурочной деятельности в соответствии с ФГОС включает:</w:t>
      </w:r>
    </w:p>
    <w:p>
      <w:pPr>
        <w:numPr>
          <w:ilvl w:val="0"/>
          <w:numId w:val="7"/>
        </w:numPr>
        <w:ind w:left="436" w:leftChars="198" w:right="180" w:firstLine="4" w:firstLineChars="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результаты освоения курса внеурочной деятельности;</w:t>
      </w:r>
    </w:p>
    <w:p>
      <w:pPr>
        <w:numPr>
          <w:ilvl w:val="0"/>
          <w:numId w:val="7"/>
        </w:numPr>
        <w:ind w:left="436" w:leftChars="198" w:right="180" w:firstLine="4" w:firstLineChars="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>
      <w:pPr>
        <w:ind w:left="436" w:leftChars="198" w:firstLine="4" w:firstLineChars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тематическое планирование. </w:t>
      </w:r>
    </w:p>
    <w:p>
      <w:pPr>
        <w:ind w:left="436" w:leftChars="198" w:firstLine="4" w:firstLineChars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С сентября 2021 г. в школе действовуют в рамках проекта «Точка роста» химико-биологическая и физико-технологическая лаборатории, в которых учащиеся готовят проекты, выполняют исследования, используя лабораторное оборудование.</w:t>
      </w:r>
    </w:p>
    <w:p>
      <w:pPr>
        <w:ind w:left="436" w:leftChars="198" w:firstLine="4" w:firstLineChars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>
      <w:pPr>
        <w:ind w:left="436" w:leftChars="198" w:firstLine="4" w:firstLineChars="0"/>
        <w:jc w:val="both"/>
        <w:rPr>
          <w:rFonts w:hint="default"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Школа</w:t>
      </w:r>
      <w:r>
        <w:rPr>
          <w:rFonts w:hint="default" w:hAnsi="Times New Roman" w:cs="Times New Roman"/>
          <w:sz w:val="24"/>
          <w:szCs w:val="24"/>
          <w:lang w:val="ru-RU"/>
        </w:rPr>
        <w:t xml:space="preserve"> имеет лийензию на дополнительное образование детей и взрослых. </w:t>
      </w:r>
      <w:r>
        <w:rPr>
          <w:rFonts w:hAnsi="Times New Roman" w:cs="Times New Roman"/>
          <w:sz w:val="24"/>
          <w:szCs w:val="24"/>
          <w:lang w:val="ru-RU"/>
        </w:rPr>
        <w:t>В первой четверти 2022–2023 учебного года начались занятия по программе</w:t>
      </w:r>
      <w:r>
        <w:rPr>
          <w:rFonts w:hint="default"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дополнительного образования  «Робототехника» на базе Центра «Точка роста».</w:t>
      </w:r>
    </w:p>
    <w:p>
      <w:pPr>
        <w:ind w:left="436" w:leftChars="198" w:firstLine="4" w:firstLineChars="0"/>
        <w:jc w:val="both"/>
        <w:rPr>
          <w:rFonts w:hint="default" w:hAnsi="Times New Roman" w:cs="Times New Roman"/>
          <w:sz w:val="24"/>
          <w:szCs w:val="24"/>
          <w:lang w:val="ru-RU"/>
        </w:rPr>
      </w:pPr>
      <w:r>
        <w:rPr>
          <w:rFonts w:hint="default" w:hAnsi="Times New Roman" w:cs="Times New Roman"/>
          <w:sz w:val="24"/>
          <w:szCs w:val="24"/>
          <w:lang w:val="ru-RU"/>
        </w:rPr>
        <w:t>Кроме этого в 2023 году на базе школы реализуются дополнительные образовательные программ учреждений дополнительного образования  детей:</w:t>
      </w:r>
    </w:p>
    <w:p>
      <w:pPr>
        <w:ind w:left="436" w:leftChars="198" w:firstLine="4" w:firstLineChars="0"/>
        <w:jc w:val="both"/>
        <w:rPr>
          <w:rFonts w:hint="default" w:hAnsi="Times New Roman" w:cs="Times New Roman"/>
          <w:sz w:val="24"/>
          <w:szCs w:val="24"/>
          <w:lang w:val="ru-RU"/>
        </w:rPr>
      </w:pPr>
      <w:r>
        <w:rPr>
          <w:rFonts w:hint="default" w:hAnsi="Times New Roman" w:cs="Times New Roman"/>
          <w:sz w:val="24"/>
          <w:szCs w:val="24"/>
          <w:lang w:val="ru-RU"/>
        </w:rPr>
        <w:t>СЮТур - «Юные туристы-краеведы»</w:t>
      </w:r>
    </w:p>
    <w:p>
      <w:pPr>
        <w:ind w:left="436" w:leftChars="198" w:firstLine="4" w:firstLineChars="0"/>
        <w:jc w:val="both"/>
        <w:rPr>
          <w:rFonts w:hint="default" w:hAnsi="Times New Roman" w:cs="Times New Roman"/>
          <w:sz w:val="24"/>
          <w:szCs w:val="24"/>
          <w:lang w:val="ru-RU"/>
        </w:rPr>
      </w:pPr>
      <w:r>
        <w:rPr>
          <w:rFonts w:hint="default" w:hAnsi="Times New Roman" w:cs="Times New Roman"/>
          <w:sz w:val="24"/>
          <w:szCs w:val="24"/>
          <w:lang w:val="ru-RU"/>
        </w:rPr>
        <w:t>ДЮСШ №2 - «Баскетбол», «Волейбол»</w:t>
      </w:r>
    </w:p>
    <w:p>
      <w:pPr>
        <w:ind w:left="436" w:leftChars="198" w:firstLine="4" w:firstLineChars="0"/>
        <w:jc w:val="both"/>
        <w:rPr>
          <w:rFonts w:hint="default" w:hAnsi="Times New Roman" w:cs="Times New Roman"/>
          <w:sz w:val="24"/>
          <w:szCs w:val="24"/>
          <w:lang w:val="ru-RU"/>
        </w:rPr>
      </w:pPr>
      <w:r>
        <w:rPr>
          <w:rFonts w:hint="default" w:hAnsi="Times New Roman" w:cs="Times New Roman"/>
          <w:sz w:val="24"/>
          <w:szCs w:val="24"/>
          <w:lang w:val="ru-RU"/>
        </w:rPr>
        <w:t>ДЮСШ №4 - «Настольный теннис»</w:t>
      </w:r>
    </w:p>
    <w:p>
      <w:pPr>
        <w:ind w:left="436" w:leftChars="198" w:firstLine="4" w:firstLineChars="0"/>
        <w:jc w:val="both"/>
        <w:rPr>
          <w:rFonts w:hint="default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hAnsi="Times New Roman" w:cs="Times New Roman"/>
          <w:sz w:val="24"/>
          <w:szCs w:val="24"/>
          <w:lang w:val="ru-RU"/>
        </w:rPr>
        <w:t xml:space="preserve">С сентября 2023 года Поречская школа совместно с Марковской и Шурскольской школами - участник муниципального проекта </w:t>
      </w:r>
      <w:r>
        <w:rPr>
          <w:rFonts w:hint="default" w:hAnsi="Times New Roman" w:cs="Times New Roman"/>
          <w:b/>
          <w:bCs/>
          <w:sz w:val="24"/>
          <w:szCs w:val="24"/>
          <w:lang w:val="ru-RU"/>
        </w:rPr>
        <w:t xml:space="preserve">«АГРОШКОЛА». </w:t>
      </w:r>
      <w:r>
        <w:rPr>
          <w:rFonts w:hint="default" w:hAnsi="Times New Roman" w:cs="Times New Roman"/>
          <w:b w:val="0"/>
          <w:bCs w:val="0"/>
          <w:sz w:val="24"/>
          <w:szCs w:val="24"/>
          <w:lang w:val="ru-RU"/>
        </w:rPr>
        <w:t>В рамках проекта реализуются программы внеурочной деятельности «Аптекарский огород», «Введение в агробизнес», «Юные флористы» и другие. Ребята занимаются проектной и исследовательской деятельностью, участвуют в конкурсах и олимпиадах на агротематику.</w:t>
      </w:r>
    </w:p>
    <w:p>
      <w:pPr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успеваемости и качества знаний за 202</w:t>
      </w:r>
      <w:r>
        <w:rPr>
          <w:rFonts w:hint="default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–202</w:t>
      </w:r>
      <w:r>
        <w:rPr>
          <w:rFonts w:hint="default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</w:p>
    <w:tbl>
      <w:tblPr>
        <w:tblStyle w:val="8"/>
        <w:tblW w:w="9900" w:type="dxa"/>
        <w:tblInd w:w="442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23"/>
        <w:gridCol w:w="30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3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int="defaul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/2</w:t>
            </w:r>
            <w:r>
              <w:rPr>
                <w:rFonts w:hint="defaul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Количество детей, обучавшихся на конец учебного года  том числе:</w:t>
            </w:r>
          </w:p>
        </w:tc>
        <w:tc>
          <w:tcPr>
            <w:tcW w:w="3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436" w:leftChars="198" w:firstLine="4" w:firstLineChars="0"/>
              <w:jc w:val="center"/>
              <w:rPr>
                <w:rFonts w:hint="default" w:hAnsi="Times New Roman" w:cs="Times New Roman"/>
                <w:color w:val="1F497D" w:themeColor="text2"/>
                <w:sz w:val="24"/>
                <w:szCs w:val="24"/>
                <w:highlight w:val="none"/>
                <w:lang w:val="ru-RU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hAnsi="Times New Roman" w:cs="Times New Roman"/>
                <w:color w:val="1F497D" w:themeColor="text2"/>
                <w:sz w:val="24"/>
                <w:szCs w:val="24"/>
                <w:highlight w:val="none"/>
                <w:lang w:val="ru-RU"/>
                <w14:textFill>
                  <w14:solidFill>
                    <w14:schemeClr w14:val="tx2"/>
                  </w14:solidFill>
                </w14:textFill>
              </w:rPr>
              <w:t>174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– начальная школа</w:t>
            </w:r>
          </w:p>
        </w:tc>
        <w:tc>
          <w:tcPr>
            <w:tcW w:w="3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436" w:leftChars="198" w:firstLine="4" w:firstLineChars="0"/>
              <w:jc w:val="center"/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– основная школа</w:t>
            </w:r>
          </w:p>
        </w:tc>
        <w:tc>
          <w:tcPr>
            <w:tcW w:w="3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436" w:leftChars="198" w:firstLine="4" w:firstLineChars="0"/>
              <w:jc w:val="center"/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108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– средняя школа</w:t>
            </w:r>
          </w:p>
        </w:tc>
        <w:tc>
          <w:tcPr>
            <w:tcW w:w="3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436" w:leftChars="198" w:firstLine="4" w:firstLineChars="0"/>
              <w:jc w:val="center"/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436" w:leftChars="198" w:firstLine="4" w:firstLineChars="0"/>
              <w:jc w:val="center"/>
              <w:rPr>
                <w:rFonts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highlight w:val="none"/>
                <w:lang w:val="ru-RU"/>
              </w:rPr>
              <w:t>зкончили учебный год на «4» и «5»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3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436" w:leftChars="198" w:firstLine="4" w:firstLineChars="0"/>
              <w:jc w:val="center"/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3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436" w:leftChars="198" w:firstLine="4" w:firstLineChars="0"/>
              <w:jc w:val="center"/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3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436" w:leftChars="198" w:firstLine="4" w:firstLineChars="0"/>
              <w:jc w:val="center"/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436" w:leftChars="198" w:firstLine="4" w:firstLineChars="0"/>
              <w:jc w:val="center"/>
              <w:rPr>
                <w:rFonts w:hAnsi="Times New Roman" w:cs="Times New Roman"/>
                <w:color w:val="1F497D" w:themeColor="text2"/>
                <w:sz w:val="24"/>
                <w:szCs w:val="24"/>
                <w:highlight w:val="none"/>
                <w:lang w:val="ru-RU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Окончили Школу с аттестатом особого образца: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– в основной школе</w:t>
            </w:r>
          </w:p>
        </w:tc>
        <w:tc>
          <w:tcPr>
            <w:tcW w:w="3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436" w:leftChars="198" w:firstLine="4" w:firstLineChars="0"/>
              <w:jc w:val="center"/>
              <w:rPr>
                <w:rFonts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highlight w:val="none"/>
                <w:lang w:val="ru-RU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– в средней школе</w:t>
            </w:r>
          </w:p>
        </w:tc>
        <w:tc>
          <w:tcPr>
            <w:tcW w:w="3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436" w:leftChars="198" w:firstLine="4" w:firstLineChars="0"/>
              <w:jc w:val="center"/>
              <w:rPr>
                <w:rFonts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highlight w:val="none"/>
                <w:lang w:val="ru-RU"/>
              </w:rPr>
              <w:t>0</w:t>
            </w:r>
          </w:p>
        </w:tc>
      </w:tr>
    </w:tbl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По итогам учебного года обучающиеся переведены в следующие классы, условно</w:t>
      </w:r>
      <w:r>
        <w:rPr>
          <w:rFonts w:hint="default" w:hAnsi="Times New Roman" w:cs="Times New Roman"/>
          <w:bCs/>
          <w:color w:val="000000"/>
          <w:sz w:val="24"/>
          <w:szCs w:val="24"/>
          <w:lang w:val="ru-RU"/>
        </w:rPr>
        <w:t xml:space="preserve"> переведенных 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int="default"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Если сравн</w:t>
      </w:r>
      <w:r>
        <w:rPr>
          <w:rFonts w:hAnsi="Times New Roman" w:cs="Times New Roman"/>
          <w:sz w:val="24"/>
          <w:szCs w:val="24"/>
          <w:highlight w:val="none"/>
          <w:lang w:val="ru-RU"/>
        </w:rPr>
        <w:t>ить результаты освоения обучающимися программ начального общего образования по показателю «успеваемость» в 202</w:t>
      </w:r>
      <w:r>
        <w:rPr>
          <w:rFonts w:hint="default" w:hAnsi="Times New Roman" w:cs="Times New Roman"/>
          <w:sz w:val="24"/>
          <w:szCs w:val="24"/>
          <w:highlight w:val="none"/>
          <w:lang w:val="ru-RU"/>
        </w:rPr>
        <w:t>1</w:t>
      </w:r>
      <w:r>
        <w:rPr>
          <w:rFonts w:hAnsi="Times New Roman" w:cs="Times New Roman"/>
          <w:sz w:val="24"/>
          <w:szCs w:val="24"/>
          <w:highlight w:val="none"/>
          <w:lang w:val="ru-RU"/>
        </w:rPr>
        <w:t>–202</w:t>
      </w:r>
      <w:r>
        <w:rPr>
          <w:rFonts w:hint="default" w:hAnsi="Times New Roman" w:cs="Times New Roman"/>
          <w:sz w:val="24"/>
          <w:szCs w:val="24"/>
          <w:highlight w:val="none"/>
          <w:lang w:val="ru-RU"/>
        </w:rPr>
        <w:t>2</w:t>
      </w:r>
      <w:r>
        <w:rPr>
          <w:rFonts w:hAnsi="Times New Roman" w:cs="Times New Roman"/>
          <w:sz w:val="24"/>
          <w:szCs w:val="24"/>
          <w:highlight w:val="none"/>
          <w:lang w:val="ru-RU"/>
        </w:rPr>
        <w:t xml:space="preserve"> и 20</w:t>
      </w:r>
      <w:r>
        <w:rPr>
          <w:rFonts w:hint="default" w:hAnsi="Times New Roman" w:cs="Times New Roman"/>
          <w:sz w:val="24"/>
          <w:szCs w:val="24"/>
          <w:highlight w:val="none"/>
          <w:lang w:val="ru-RU"/>
        </w:rPr>
        <w:t>22</w:t>
      </w:r>
      <w:r>
        <w:rPr>
          <w:rFonts w:hAnsi="Times New Roman" w:cs="Times New Roman"/>
          <w:sz w:val="24"/>
          <w:szCs w:val="24"/>
          <w:highlight w:val="none"/>
          <w:lang w:val="ru-RU"/>
        </w:rPr>
        <w:t>-202</w:t>
      </w:r>
      <w:r>
        <w:rPr>
          <w:rFonts w:hint="default" w:hAnsi="Times New Roman" w:cs="Times New Roman"/>
          <w:sz w:val="24"/>
          <w:szCs w:val="24"/>
          <w:highlight w:val="none"/>
          <w:lang w:val="ru-RU"/>
        </w:rPr>
        <w:t>3</w:t>
      </w:r>
      <w:r>
        <w:rPr>
          <w:rFonts w:hAnsi="Times New Roman" w:cs="Times New Roman"/>
          <w:sz w:val="24"/>
          <w:szCs w:val="24"/>
          <w:highlight w:val="none"/>
          <w:lang w:val="ru-RU"/>
        </w:rPr>
        <w:t xml:space="preserve">  годах, то можно отметить, что процент учащихся, окончивших на «4» и «5» и только на «отлично», несколько</w:t>
      </w:r>
      <w:r>
        <w:rPr>
          <w:rFonts w:hint="default" w:hAnsi="Times New Roman" w:cs="Times New Roman"/>
          <w:sz w:val="24"/>
          <w:szCs w:val="24"/>
          <w:highlight w:val="none"/>
          <w:lang w:val="ru-RU"/>
        </w:rPr>
        <w:t xml:space="preserve"> снизился и составляет 31</w:t>
      </w:r>
      <w:r>
        <w:rPr>
          <w:rFonts w:hAnsi="Times New Roman" w:cs="Times New Roman"/>
          <w:sz w:val="24"/>
          <w:szCs w:val="24"/>
          <w:highlight w:val="none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.</w:t>
      </w:r>
      <w:r>
        <w:rPr>
          <w:rFonts w:hint="default" w:hAnsi="Times New Roman" w:cs="Times New Roman"/>
          <w:color w:val="000000"/>
          <w:sz w:val="24"/>
          <w:szCs w:val="24"/>
          <w:highlight w:val="none"/>
          <w:lang w:val="ru-RU"/>
        </w:rPr>
        <w:t xml:space="preserve"> 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sz w:val="24"/>
          <w:szCs w:val="24"/>
          <w:highlight w:val="none"/>
          <w:lang w:val="ru-RU"/>
        </w:rPr>
      </w:pP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При</w:t>
      </w:r>
      <w:r>
        <w:rPr>
          <w:rFonts w:hint="default" w:hAnsi="Times New Roman" w:cs="Times New Roman"/>
          <w:color w:val="000000"/>
          <w:sz w:val="24"/>
          <w:szCs w:val="24"/>
          <w:highlight w:val="none"/>
          <w:lang w:val="ru-RU"/>
        </w:rPr>
        <w:t xml:space="preserve"> сравнении результатов</w:t>
      </w:r>
      <w:r>
        <w:rPr>
          <w:rFonts w:hAnsi="Times New Roman" w:cs="Times New Roman"/>
          <w:sz w:val="24"/>
          <w:szCs w:val="24"/>
          <w:highlight w:val="none"/>
          <w:lang w:val="ru-RU"/>
        </w:rPr>
        <w:t xml:space="preserve"> освоения обучающимися программ основного общего образования по показателю «успеваемость» в 2022</w:t>
      </w:r>
      <w:r>
        <w:rPr>
          <w:rFonts w:hint="default" w:hAnsi="Times New Roman" w:cs="Times New Roman"/>
          <w:sz w:val="24"/>
          <w:szCs w:val="24"/>
          <w:highlight w:val="none"/>
          <w:lang w:val="ru-RU"/>
        </w:rPr>
        <w:t>-2023</w:t>
      </w:r>
      <w:r>
        <w:rPr>
          <w:rFonts w:hAnsi="Times New Roman" w:cs="Times New Roman"/>
          <w:sz w:val="24"/>
          <w:szCs w:val="24"/>
          <w:highlight w:val="none"/>
          <w:lang w:val="ru-RU"/>
        </w:rPr>
        <w:t xml:space="preserve"> учебном</w:t>
      </w:r>
      <w:r>
        <w:rPr>
          <w:rFonts w:hint="default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highlight w:val="none"/>
          <w:lang w:val="ru-RU"/>
        </w:rPr>
        <w:t>году с результатами освоения учащимися программ основного общего образования по показателю «успеваемость» в предыдущий</w:t>
      </w:r>
      <w:r>
        <w:rPr>
          <w:rFonts w:hint="default" w:hAnsi="Times New Roman" w:cs="Times New Roman"/>
          <w:sz w:val="24"/>
          <w:szCs w:val="24"/>
          <w:highlight w:val="none"/>
          <w:lang w:val="ru-RU"/>
        </w:rPr>
        <w:t xml:space="preserve"> год</w:t>
      </w:r>
      <w:r>
        <w:rPr>
          <w:rFonts w:hAnsi="Times New Roman" w:cs="Times New Roman"/>
          <w:sz w:val="24"/>
          <w:szCs w:val="24"/>
          <w:highlight w:val="none"/>
          <w:lang w:val="ru-RU"/>
        </w:rPr>
        <w:t>, можно отметить, что процент учащихся, окончивших на «4» и «5», увеличился</w:t>
      </w:r>
      <w:r>
        <w:rPr>
          <w:rFonts w:hint="default" w:hAnsi="Times New Roman" w:cs="Times New Roman"/>
          <w:sz w:val="24"/>
          <w:szCs w:val="24"/>
          <w:highlight w:val="none"/>
          <w:lang w:val="ru-RU"/>
        </w:rPr>
        <w:t xml:space="preserve"> на 1</w:t>
      </w:r>
      <w:r>
        <w:rPr>
          <w:rFonts w:hAnsi="Times New Roman" w:cs="Times New Roman"/>
          <w:sz w:val="24"/>
          <w:szCs w:val="24"/>
          <w:highlight w:val="none"/>
          <w:lang w:val="ru-RU"/>
        </w:rPr>
        <w:t xml:space="preserve"> % (в  2021-2022 было</w:t>
      </w:r>
      <w:r>
        <w:rPr>
          <w:rFonts w:hint="default" w:hAnsi="Times New Roman" w:cs="Times New Roman"/>
          <w:sz w:val="24"/>
          <w:szCs w:val="24"/>
          <w:highlight w:val="none"/>
          <w:lang w:val="ru-RU"/>
        </w:rPr>
        <w:t xml:space="preserve"> 13</w:t>
      </w:r>
      <w:r>
        <w:rPr>
          <w:rFonts w:hAnsi="Times New Roman" w:cs="Times New Roman"/>
          <w:sz w:val="24"/>
          <w:szCs w:val="24"/>
          <w:highlight w:val="none"/>
          <w:lang w:val="ru-RU"/>
        </w:rPr>
        <w:t>%).  Можно сделать вывод</w:t>
      </w:r>
      <w:r>
        <w:rPr>
          <w:rFonts w:hint="default" w:hAnsi="Times New Roman" w:cs="Times New Roman"/>
          <w:sz w:val="24"/>
          <w:szCs w:val="24"/>
          <w:highlight w:val="none"/>
          <w:lang w:val="ru-RU"/>
        </w:rPr>
        <w:t xml:space="preserve">, что качество </w:t>
      </w:r>
      <w:r>
        <w:rPr>
          <w:rFonts w:hAnsi="Times New Roman" w:cs="Times New Roman"/>
          <w:sz w:val="24"/>
          <w:szCs w:val="24"/>
          <w:highlight w:val="none"/>
          <w:lang w:val="ru-RU"/>
        </w:rPr>
        <w:t xml:space="preserve">  образования на уровне основного общего образования</w:t>
      </w:r>
      <w:r>
        <w:rPr>
          <w:rFonts w:hint="default" w:hAnsi="Times New Roman" w:cs="Times New Roman"/>
          <w:sz w:val="24"/>
          <w:szCs w:val="24"/>
          <w:highlight w:val="none"/>
          <w:lang w:val="ru-RU"/>
        </w:rPr>
        <w:t xml:space="preserve"> остается на прежнем уровне и требует серьёзного внимания</w:t>
      </w:r>
      <w:r>
        <w:rPr>
          <w:rFonts w:hAnsi="Times New Roman" w:cs="Times New Roman"/>
          <w:sz w:val="24"/>
          <w:szCs w:val="24"/>
          <w:highlight w:val="none"/>
          <w:lang w:val="ru-RU"/>
        </w:rPr>
        <w:t>.</w:t>
      </w:r>
    </w:p>
    <w:p>
      <w:pPr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Результаты освоения учащимися программ среднего общего образования по показателю «успеваемость» в 202</w:t>
      </w:r>
      <w:r>
        <w:rPr>
          <w:rFonts w:hint="default" w:hAnsi="Times New Roman" w:cs="Times New Roman"/>
          <w:color w:val="000000"/>
          <w:sz w:val="24"/>
          <w:szCs w:val="24"/>
          <w:highlight w:val="none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 xml:space="preserve"> учебном году ухудшились: уменьшился  процент  успевающих на «4» и «5». </w:t>
      </w:r>
    </w:p>
    <w:p>
      <w:pPr>
        <w:ind w:left="436" w:leftChars="198" w:firstLine="4" w:firstLineChars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Общая численность выпускников 202</w:t>
      </w:r>
      <w:r>
        <w:rPr>
          <w:rFonts w:hint="default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–202</w:t>
      </w:r>
      <w:r>
        <w:rPr>
          <w:rFonts w:hint="default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Style w:val="8"/>
        <w:tblW w:w="0" w:type="auto"/>
        <w:tblInd w:w="442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16"/>
        <w:gridCol w:w="1512"/>
        <w:gridCol w:w="154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right="75" w:firstLine="4" w:firstLineChars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18</w:t>
            </w:r>
          </w:p>
        </w:tc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int="default" w:hAnsi="Times New Roman" w:cs="Times New Roman"/>
                <w:color w:val="953735" w:themeColor="accent2" w:themeShade="BF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953735" w:themeColor="accent2" w:themeShade="BF"/>
                <w:sz w:val="24"/>
                <w:szCs w:val="24"/>
                <w:highlight w:val="none"/>
                <w:lang w:val="ru-RU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highlight w:val="none"/>
                <w:lang w:val="ru-RU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18</w:t>
            </w:r>
          </w:p>
        </w:tc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int="default" w:hAnsi="Times New Roman" w:cs="Times New Roman"/>
                <w:color w:val="953735" w:themeColor="accent2" w:themeShade="BF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953735" w:themeColor="accent2" w:themeShade="BF"/>
                <w:sz w:val="24"/>
                <w:szCs w:val="24"/>
                <w:highlight w:val="none"/>
                <w:lang w:val="ru-RU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18</w:t>
            </w:r>
          </w:p>
        </w:tc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jc w:val="center"/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</w:tr>
    </w:tbl>
    <w:p>
      <w:pPr>
        <w:ind w:left="436" w:leftChars="198" w:firstLine="4" w:firstLineChars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Государственная итоговая аттестация выпускников </w:t>
      </w:r>
      <w:r>
        <w:rPr>
          <w:rFonts w:hAnsi="Times New Roman" w:cs="Times New Roman"/>
          <w:sz w:val="24"/>
          <w:szCs w:val="24"/>
          <w:lang w:val="ru-RU"/>
        </w:rPr>
        <w:t>11-го класса в формате ЕГЭ проводилась в соответствии с расписанием ГИА в 202</w:t>
      </w:r>
      <w:r>
        <w:rPr>
          <w:rFonts w:hint="default" w:hAnsi="Times New Roman" w:cs="Times New Roman"/>
          <w:sz w:val="24"/>
          <w:szCs w:val="24"/>
          <w:lang w:val="ru-RU"/>
        </w:rPr>
        <w:t>3</w:t>
      </w:r>
      <w:r>
        <w:rPr>
          <w:rFonts w:hAnsi="Times New Roman" w:cs="Times New Roman"/>
          <w:sz w:val="24"/>
          <w:szCs w:val="24"/>
          <w:lang w:val="ru-RU"/>
        </w:rPr>
        <w:t xml:space="preserve"> году в основной период.</w:t>
      </w:r>
    </w:p>
    <w:p>
      <w:pPr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11-го класса: 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условием получения аттестата был «зачет» по итоговому сочинению. По результатам проверки все </w:t>
      </w:r>
      <w:r>
        <w:rPr>
          <w:rFonts w:hint="default" w:hAnsi="Times New Roman" w:cs="Times New Roman"/>
          <w:sz w:val="24"/>
          <w:szCs w:val="24"/>
          <w:lang w:val="ru-RU"/>
        </w:rPr>
        <w:t>4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 получили «зачет»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Аттестат получили все выпускники. Получивших в 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02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 аттестат о среднем общем о</w:t>
      </w:r>
      <w:r>
        <w:rPr>
          <w:rFonts w:ascii="Times New Roman" w:hAnsi="Times New Roman"/>
          <w:sz w:val="24"/>
          <w:szCs w:val="24"/>
          <w:lang w:val="ru-RU"/>
        </w:rPr>
        <w:t>бразовании с отличием нет.</w:t>
      </w:r>
    </w:p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 предметов для сдачи ЕГЭ</w:t>
      </w:r>
    </w:p>
    <w:tbl>
      <w:tblPr>
        <w:tblStyle w:val="8"/>
        <w:tblW w:w="10354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5"/>
        <w:gridCol w:w="1192"/>
        <w:gridCol w:w="1735"/>
        <w:gridCol w:w="1124"/>
        <w:gridCol w:w="1900"/>
        <w:gridCol w:w="20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>Учебные предметы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 xml:space="preserve">11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ru-RU"/>
              </w:rPr>
              <w:t>класс</w:t>
            </w:r>
          </w:p>
        </w:tc>
        <w:tc>
          <w:tcPr>
            <w:tcW w:w="1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>% от общего количества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6" w:firstLineChars="0"/>
              <w:jc w:val="center"/>
              <w:textAlignment w:val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ru-RU"/>
              </w:rPr>
              <w:t>Средний</w:t>
            </w:r>
            <w:r>
              <w:rPr>
                <w:rFonts w:hint="default" w:hAnsi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ru-RU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6" w:firstLineChars="0"/>
              <w:jc w:val="center"/>
              <w:textAlignment w:val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ru-RU"/>
              </w:rPr>
              <w:t>балл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0" w:leftChars="0" w:firstLine="4" w:firstLineChars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ru-RU"/>
              </w:rPr>
              <w:t>Минимальный балл</w:t>
            </w: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0" w:leftChars="0" w:firstLine="4" w:firstLineChars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ru-RU"/>
              </w:rPr>
              <w:t>Максимальный балл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Русский язык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1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100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61,5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51</w:t>
            </w: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Математика (профиль)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1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50 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43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22</w:t>
            </w: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Математика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(база)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1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50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Химия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1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jc w:val="center"/>
              <w:rPr>
                <w:rFonts w:hint="default" w:hAnsi="Times New Roman" w:cs="Times New Roman"/>
                <w:color w:val="FF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25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0" w:leftChars="0" w:firstLine="4" w:firstLineChars="0"/>
              <w:jc w:val="center"/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10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0" w:leftChars="0" w:firstLine="4" w:firstLineChars="0"/>
              <w:jc w:val="center"/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10</w:t>
            </w: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0" w:leftChars="0" w:firstLine="4" w:firstLineChars="0"/>
              <w:jc w:val="center"/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Обществознание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0" w:leftChars="0" w:firstLine="4" w:firstLineChars="0"/>
              <w:jc w:val="center"/>
              <w:rPr>
                <w:rFonts w:hint="default" w:hAnsi="Times New Roman" w:cs="Times New Roman"/>
                <w:color w:val="FF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75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0" w:leftChars="0" w:firstLine="4" w:firstLineChars="0"/>
              <w:jc w:val="center"/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62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0" w:leftChars="0" w:firstLine="4" w:firstLineChars="0"/>
              <w:jc w:val="center"/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52</w:t>
            </w: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0" w:leftChars="0" w:firstLine="4" w:firstLineChars="0"/>
              <w:jc w:val="center"/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72</w:t>
            </w:r>
          </w:p>
        </w:tc>
      </w:tr>
    </w:tbl>
    <w:p>
      <w:pPr>
        <w:spacing w:before="0" w:beforeAutospacing="0" w:after="0" w:afterAutospacing="0"/>
        <w:ind w:left="436" w:leftChars="198" w:firstLine="4" w:firstLineChars="0"/>
        <w:jc w:val="center"/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* По результатам сдачи обязательных предметов: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  <w:t>Русский язык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сдали все выпускники (баллы по возрастанию 51, 63, 63, 69), средний балл - 61,5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  <w:t>Математика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u w:val="single"/>
          <w:lang w:val="ru-RU"/>
        </w:rPr>
        <w:t xml:space="preserve">Базовая -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>сдавали 2 выпускника, оценка - 5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u w:val="single"/>
          <w:lang w:val="ru-RU"/>
        </w:rPr>
        <w:t>Профильная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 - сдавали 2 выпускника (баллы 22, 64), средний балл - 43. Один человек не прошел минимальный порог. В резервные дни пересдавал базовую математику (оценка 3).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* По результатам сдачи  предметов по выбору: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Не преодолела минимальный порог одна выпускница по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химии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Причины не прохождения ГИА в основные сроки выпускницей: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частые пропуски учебных занятий по болезни и другим уважительным причинам; низкая мотивация к учению; халатное отношение к подготовке к экзаменам; необъективно завышенные ожидания родителей, давление на ребенка в вопросе профессионального выбора (неадекватно способностям и интересам), отсюда - нежелание учиться и добиваться хороших результатов.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РЕЗУЛЬТАТЫ ЭКЗАМЕНОВ</w:t>
      </w:r>
    </w:p>
    <w:tbl>
      <w:tblPr>
        <w:tblStyle w:val="8"/>
        <w:tblW w:w="1068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609"/>
        <w:gridCol w:w="660"/>
        <w:gridCol w:w="56"/>
        <w:gridCol w:w="580"/>
        <w:gridCol w:w="768"/>
        <w:gridCol w:w="529"/>
        <w:gridCol w:w="448"/>
        <w:gridCol w:w="502"/>
        <w:gridCol w:w="393"/>
        <w:gridCol w:w="465"/>
        <w:gridCol w:w="494"/>
        <w:gridCol w:w="817"/>
        <w:gridCol w:w="756"/>
        <w:gridCol w:w="852"/>
        <w:gridCol w:w="612"/>
        <w:gridCol w:w="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8020" w:type="dxa"/>
          <w:trHeight w:val="279" w:hRule="atLeast"/>
        </w:trPr>
        <w:tc>
          <w:tcPr>
            <w:tcW w:w="13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Всего  сдавало ЕГЭ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3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Средний балл</w:t>
            </w:r>
          </w:p>
        </w:tc>
        <w:tc>
          <w:tcPr>
            <w:tcW w:w="9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набрали более 90 баллов</w:t>
            </w:r>
          </w:p>
        </w:tc>
        <w:tc>
          <w:tcPr>
            <w:tcW w:w="89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набрали от 80 до 90 баллов</w:t>
            </w:r>
          </w:p>
        </w:tc>
        <w:tc>
          <w:tcPr>
            <w:tcW w:w="9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набрали от 70 до 79 баллов</w:t>
            </w:r>
          </w:p>
        </w:tc>
        <w:tc>
          <w:tcPr>
            <w:tcW w:w="15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набрали от 60 до 69 баллов</w:t>
            </w:r>
          </w:p>
        </w:tc>
        <w:tc>
          <w:tcPr>
            <w:tcW w:w="14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набрали от 50 до 59 баллов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red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red"/>
                <w:u w:val="none"/>
                <w:lang w:val="en-US" w:eastAsia="zh-CN" w:bidi="ar"/>
              </w:rPr>
              <w:t>не сдал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3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Прогноз учителя</w:t>
            </w:r>
          </w:p>
        </w:tc>
        <w:tc>
          <w:tcPr>
            <w:tcW w:w="6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прогноз выпускников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фактический результат</w:t>
            </w:r>
          </w:p>
        </w:tc>
        <w:tc>
          <w:tcPr>
            <w:tcW w:w="5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кол-во</w:t>
            </w:r>
          </w:p>
        </w:tc>
        <w:tc>
          <w:tcPr>
            <w:tcW w:w="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кол-во</w:t>
            </w:r>
          </w:p>
        </w:tc>
        <w:tc>
          <w:tcPr>
            <w:tcW w:w="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кол-во</w:t>
            </w:r>
          </w:p>
        </w:tc>
        <w:tc>
          <w:tcPr>
            <w:tcW w:w="4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кол-во</w:t>
            </w:r>
          </w:p>
        </w:tc>
        <w:tc>
          <w:tcPr>
            <w:tcW w:w="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кол-во</w:t>
            </w:r>
          </w:p>
        </w:tc>
        <w:tc>
          <w:tcPr>
            <w:tcW w:w="6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Русский язык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61,5</w:t>
            </w:r>
          </w:p>
        </w:tc>
        <w:tc>
          <w:tcPr>
            <w:tcW w:w="5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Математика профильная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red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red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Математика базовая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обществознание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highlight w:val="green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green"/>
                <w:u w:val="none"/>
                <w:lang w:val="en-US" w:eastAsia="zh-CN" w:bidi="ar"/>
              </w:rPr>
              <w:t>62</w:t>
            </w:r>
          </w:p>
        </w:tc>
        <w:tc>
          <w:tcPr>
            <w:tcW w:w="5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highlight w:val="green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green"/>
                <w:u w:val="none"/>
                <w:lang w:val="en-US" w:eastAsia="zh-CN" w:bidi="ar"/>
              </w:rPr>
              <w:t>1</w:t>
            </w:r>
          </w:p>
        </w:tc>
        <w:tc>
          <w:tcPr>
            <w:tcW w:w="4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химия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red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red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9 КЛАСС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К проходжению ГИА допущены все выпускники 9 класса: в форме ОГЭ - 12 человек, в форме ГВЭ - 6 человек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* По результатам сдачи обязательных предметов ОГЭ: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  <w:t>Русский язык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сдали 11 человек (один по результатам пересдачи) из 12, средний балл - 4.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  <w:t>Математика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  <w:t>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  <w:t xml:space="preserve"> сдали 10 человек (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один по результатам пересдачи) из 12, средний балл - 3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* По результатам сдачи  предметов по выбору: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  <w:t>Обществознание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сдавали 2 человека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  <w:t>(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один по результатам пересдачи) из 12, средний балл - 3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  <w:t>География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сдавали 12 человек, из них успешно - 11, средний балл - 4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  <w:t>Литература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сдавали 2 человека из 12, средний балл - 5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  <w:t>Информатика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сдавали 4 человека из 12, средний балл - 3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  <w:t>Биология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сдавали 4 человека из 12, средний балл - 3,5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Выпускники, проходившие ГИА в форме ГВЭ справились с экзаменами на 100% (1 выпускник по результатам пересдачи математики в резервные сроки)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Таким образом, не справились с прохождением ГИА два выпускника: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- математика (по результатам основного периода и пересдачи)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2 -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не сдал в основной период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математика, русский язык, география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ПРИЧИНЫ: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- имеет средние способности к учебным предметам, испытывает трудности при запоминании и воспроизведении материала, испытывает сильное волнение в сложных ситуациях, отказ от прохождения ПМПК в начальной и основной школе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2 -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прибыл в МОУ Поречскую СОШ в феврале 2023 года из  г.Ростова. Имеет слабые способности к учебе, интереса к учебным предметам не проявляет, допускал частые пропуски учебных занятий во время обучения в Ростове. Во время обучения в Поречской СОШ  присутствовал на всех уроках, но задания учителей выполнял не всегда, домашние задания игнорировал, дополнительные занятия предусмотренные на подготовку к ГИА не посещал. Имеет большие пробелы в знаниях и поведенческие проблемы.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Все выпускники, не справившиеся с экзаменом по математике и обществознанию в основные сроки, халатно относились к учебе, домашние задания выполняли не всегда, дополнительные занятия не посещали, самостоятельно к экзаменам также не готовились.</w:t>
      </w:r>
    </w:p>
    <w:p>
      <w:pPr>
        <w:rPr>
          <w:sz w:val="24"/>
          <w:szCs w:val="24"/>
        </w:rPr>
      </w:pPr>
    </w:p>
    <w:tbl>
      <w:tblPr>
        <w:tblStyle w:val="8"/>
        <w:tblpPr w:leftFromText="180" w:rightFromText="180" w:vertAnchor="text" w:horzAnchor="page" w:tblpX="1533" w:tblpY="73"/>
        <w:tblOverlap w:val="never"/>
        <w:tblW w:w="102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"/>
        <w:gridCol w:w="1088"/>
        <w:gridCol w:w="517"/>
        <w:gridCol w:w="671"/>
        <w:gridCol w:w="664"/>
        <w:gridCol w:w="656"/>
        <w:gridCol w:w="704"/>
        <w:gridCol w:w="770"/>
        <w:gridCol w:w="649"/>
        <w:gridCol w:w="689"/>
        <w:gridCol w:w="722"/>
        <w:gridCol w:w="777"/>
        <w:gridCol w:w="665"/>
        <w:gridCol w:w="684"/>
        <w:gridCol w:w="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extDirection w:val="btLr"/>
            <w:vAlign w:val="bottom"/>
          </w:tcPr>
          <w:p>
            <w:pPr>
              <w:ind w:left="113" w:right="113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extDirection w:val="btL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Сдавало ОГЭ</w:t>
            </w:r>
          </w:p>
        </w:tc>
        <w:tc>
          <w:tcPr>
            <w:tcW w:w="631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</w:t>
            </w:r>
          </w:p>
        </w:tc>
        <w:tc>
          <w:tcPr>
            <w:tcW w:w="1605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предмет</w:t>
            </w:r>
          </w:p>
        </w:tc>
        <w:tc>
          <w:tcPr>
            <w:tcW w:w="67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extDirection w:val="btL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Всего выпускиников (без ОВЗ)</w:t>
            </w:r>
          </w:p>
        </w:tc>
        <w:tc>
          <w:tcPr>
            <w:tcW w:w="664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extDirection w:val="btLr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справляемость</w:t>
            </w:r>
          </w:p>
        </w:tc>
        <w:tc>
          <w:tcPr>
            <w:tcW w:w="20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успешность</w:t>
            </w:r>
          </w:p>
        </w:tc>
        <w:tc>
          <w:tcPr>
            <w:tcW w:w="7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extDirection w:val="btL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подтвердили годовую отметку</w:t>
            </w:r>
          </w:p>
        </w:tc>
        <w:tc>
          <w:tcPr>
            <w:tcW w:w="6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extDirection w:val="btL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получили выше годовой</w:t>
            </w:r>
          </w:p>
        </w:tc>
        <w:tc>
          <w:tcPr>
            <w:tcW w:w="68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extDirection w:val="btL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получили ниже годовой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>
            <w:pPr>
              <w:ind w:left="113" w:right="113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2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extDirection w:val="btL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прогноз учителя 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extDirection w:val="btL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прогноз учеников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extDirection w:val="btL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реальный результат</w:t>
            </w:r>
          </w:p>
        </w:tc>
        <w:tc>
          <w:tcPr>
            <w:tcW w:w="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extDirection w:val="btL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прогноз учителя </w:t>
            </w:r>
          </w:p>
        </w:tc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extDirection w:val="btL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прогноз учеников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extDirection w:val="btL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реальный результат</w:t>
            </w:r>
          </w:p>
        </w:tc>
        <w:tc>
          <w:tcPr>
            <w:tcW w:w="7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extDirection w:val="btLr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extDirection w:val="btLr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extDirection w:val="btLr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не сдали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русский язык</w:t>
            </w:r>
          </w:p>
        </w:tc>
        <w:tc>
          <w:tcPr>
            <w:tcW w:w="6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83%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83%</w:t>
            </w:r>
          </w:p>
        </w:tc>
        <w:tc>
          <w:tcPr>
            <w:tcW w:w="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3,8</w:t>
            </w:r>
          </w:p>
        </w:tc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3,8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математика</w:t>
            </w:r>
          </w:p>
        </w:tc>
        <w:tc>
          <w:tcPr>
            <w:tcW w:w="6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92%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75%</w:t>
            </w:r>
          </w:p>
        </w:tc>
        <w:tc>
          <w:tcPr>
            <w:tcW w:w="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3,3</w:t>
            </w:r>
          </w:p>
        </w:tc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3,5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обществознание</w:t>
            </w:r>
          </w:p>
        </w:tc>
        <w:tc>
          <w:tcPr>
            <w:tcW w:w="6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3,5</w:t>
            </w:r>
          </w:p>
        </w:tc>
        <w:tc>
          <w:tcPr>
            <w:tcW w:w="7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биология</w:t>
            </w:r>
          </w:p>
        </w:tc>
        <w:tc>
          <w:tcPr>
            <w:tcW w:w="6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3,3</w:t>
            </w:r>
          </w:p>
        </w:tc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3,3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3,5</w:t>
            </w:r>
          </w:p>
        </w:tc>
        <w:tc>
          <w:tcPr>
            <w:tcW w:w="7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география</w:t>
            </w:r>
          </w:p>
        </w:tc>
        <w:tc>
          <w:tcPr>
            <w:tcW w:w="6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3,5</w:t>
            </w:r>
          </w:p>
        </w:tc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3,7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информатика</w:t>
            </w:r>
          </w:p>
        </w:tc>
        <w:tc>
          <w:tcPr>
            <w:tcW w:w="6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3,5</w:t>
            </w:r>
          </w:p>
        </w:tc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3,5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литература</w:t>
            </w:r>
          </w:p>
        </w:tc>
        <w:tc>
          <w:tcPr>
            <w:tcW w:w="6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ВСЕГО </w:t>
            </w:r>
          </w:p>
        </w:tc>
        <w:tc>
          <w:tcPr>
            <w:tcW w:w="6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По результатам сравнительного анализа прохождения ГИА за последние 3 года получили следующие результаты: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11 класс: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1594"/>
        <w:gridCol w:w="1436"/>
        <w:gridCol w:w="1638"/>
        <w:gridCol w:w="1284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7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предметы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2020-2021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2021-2022</w:t>
            </w:r>
          </w:p>
        </w:tc>
        <w:tc>
          <w:tcPr>
            <w:tcW w:w="218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  <w:t xml:space="preserve">max/min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балл</w:t>
            </w:r>
          </w:p>
        </w:tc>
        <w:tc>
          <w:tcPr>
            <w:tcW w:w="1823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2022-2023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  <w:t xml:space="preserve">max/min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7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Русский язык</w:t>
            </w:r>
          </w:p>
        </w:tc>
        <w:tc>
          <w:tcPr>
            <w:tcW w:w="2460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Не бало выпуска 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62,6</w:t>
            </w:r>
          </w:p>
        </w:tc>
        <w:tc>
          <w:tcPr>
            <w:tcW w:w="218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72/49</w:t>
            </w:r>
          </w:p>
        </w:tc>
        <w:tc>
          <w:tcPr>
            <w:tcW w:w="1823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62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69/51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7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Математика (профиль)</w:t>
            </w:r>
          </w:p>
        </w:tc>
        <w:tc>
          <w:tcPr>
            <w:tcW w:w="2460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3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44</w:t>
            </w:r>
          </w:p>
        </w:tc>
        <w:tc>
          <w:tcPr>
            <w:tcW w:w="218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46/40</w:t>
            </w:r>
          </w:p>
        </w:tc>
        <w:tc>
          <w:tcPr>
            <w:tcW w:w="1823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43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ru-RU"/>
              </w:rPr>
              <w:t>↓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64/22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7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Математика (база)</w:t>
            </w:r>
          </w:p>
        </w:tc>
        <w:tc>
          <w:tcPr>
            <w:tcW w:w="2460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3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----</w:t>
            </w:r>
          </w:p>
        </w:tc>
        <w:tc>
          <w:tcPr>
            <w:tcW w:w="218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-----</w:t>
            </w:r>
          </w:p>
        </w:tc>
        <w:tc>
          <w:tcPr>
            <w:tcW w:w="1823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4,3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5/3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7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обществознание</w:t>
            </w:r>
          </w:p>
        </w:tc>
        <w:tc>
          <w:tcPr>
            <w:tcW w:w="2460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3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50</w:t>
            </w:r>
          </w:p>
        </w:tc>
        <w:tc>
          <w:tcPr>
            <w:tcW w:w="218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62/38</w:t>
            </w:r>
          </w:p>
        </w:tc>
        <w:tc>
          <w:tcPr>
            <w:tcW w:w="1823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62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ru-RU"/>
              </w:rPr>
              <w:t>↑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72/52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7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Биология </w:t>
            </w:r>
          </w:p>
        </w:tc>
        <w:tc>
          <w:tcPr>
            <w:tcW w:w="2460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3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35</w:t>
            </w:r>
          </w:p>
        </w:tc>
        <w:tc>
          <w:tcPr>
            <w:tcW w:w="218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42/25</w:t>
            </w:r>
          </w:p>
        </w:tc>
        <w:tc>
          <w:tcPr>
            <w:tcW w:w="1823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---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7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Химия </w:t>
            </w:r>
          </w:p>
        </w:tc>
        <w:tc>
          <w:tcPr>
            <w:tcW w:w="2460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3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20</w:t>
            </w:r>
          </w:p>
        </w:tc>
        <w:tc>
          <w:tcPr>
            <w:tcW w:w="218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36/4</w:t>
            </w:r>
          </w:p>
        </w:tc>
        <w:tc>
          <w:tcPr>
            <w:tcW w:w="1823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----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----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9 класс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172"/>
        <w:gridCol w:w="2472"/>
        <w:gridCol w:w="2496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предметы</w:t>
            </w:r>
          </w:p>
        </w:tc>
        <w:tc>
          <w:tcPr>
            <w:tcW w:w="2172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2020-2021</w:t>
            </w:r>
          </w:p>
        </w:tc>
        <w:tc>
          <w:tcPr>
            <w:tcW w:w="2472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2021-2022</w:t>
            </w:r>
          </w:p>
        </w:tc>
        <w:tc>
          <w:tcPr>
            <w:tcW w:w="249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2022-2023</w:t>
            </w:r>
          </w:p>
        </w:tc>
        <w:tc>
          <w:tcPr>
            <w:tcW w:w="1319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Средний балл за 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Русский язык</w:t>
            </w:r>
          </w:p>
        </w:tc>
        <w:tc>
          <w:tcPr>
            <w:tcW w:w="2172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4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(Огаркова А.И.)</w:t>
            </w:r>
          </w:p>
        </w:tc>
        <w:tc>
          <w:tcPr>
            <w:tcW w:w="2472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4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(Огаркова А.И.)</w:t>
            </w:r>
          </w:p>
        </w:tc>
        <w:tc>
          <w:tcPr>
            <w:tcW w:w="249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4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(Огаркова А.И.)</w:t>
            </w:r>
          </w:p>
        </w:tc>
        <w:tc>
          <w:tcPr>
            <w:tcW w:w="1319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Математика </w:t>
            </w:r>
          </w:p>
        </w:tc>
        <w:tc>
          <w:tcPr>
            <w:tcW w:w="2172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3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(Шинакова Л.Н.)</w:t>
            </w:r>
          </w:p>
        </w:tc>
        <w:tc>
          <w:tcPr>
            <w:tcW w:w="2472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3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(Мусатова Л.В..)</w:t>
            </w:r>
          </w:p>
        </w:tc>
        <w:tc>
          <w:tcPr>
            <w:tcW w:w="249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3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(Мусатова Л.В..)</w:t>
            </w:r>
          </w:p>
        </w:tc>
        <w:tc>
          <w:tcPr>
            <w:tcW w:w="1319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обществознание</w:t>
            </w:r>
          </w:p>
        </w:tc>
        <w:tc>
          <w:tcPr>
            <w:tcW w:w="2172" w:type="dxa"/>
            <w:vMerge w:val="restart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Не сдавали предметы по выбору</w:t>
            </w:r>
          </w:p>
        </w:tc>
        <w:tc>
          <w:tcPr>
            <w:tcW w:w="2472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4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(Ерофеева Т.Н.)</w:t>
            </w:r>
          </w:p>
        </w:tc>
        <w:tc>
          <w:tcPr>
            <w:tcW w:w="249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3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(Ерофеева Т.Н.)</w:t>
            </w:r>
          </w:p>
        </w:tc>
        <w:tc>
          <w:tcPr>
            <w:tcW w:w="1319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география</w:t>
            </w:r>
          </w:p>
        </w:tc>
        <w:tc>
          <w:tcPr>
            <w:tcW w:w="2172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3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(Винокурова Е.В.)</w:t>
            </w:r>
          </w:p>
        </w:tc>
        <w:tc>
          <w:tcPr>
            <w:tcW w:w="249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4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(Винокурова Е.В.)</w:t>
            </w:r>
          </w:p>
        </w:tc>
        <w:tc>
          <w:tcPr>
            <w:tcW w:w="1319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Биология</w:t>
            </w:r>
          </w:p>
        </w:tc>
        <w:tc>
          <w:tcPr>
            <w:tcW w:w="2172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3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(Зайцева Е.А.)</w:t>
            </w:r>
          </w:p>
        </w:tc>
        <w:tc>
          <w:tcPr>
            <w:tcW w:w="249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3,5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(Баженова О.Н.)</w:t>
            </w:r>
          </w:p>
        </w:tc>
        <w:tc>
          <w:tcPr>
            <w:tcW w:w="1319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3,25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информатика</w:t>
            </w:r>
          </w:p>
        </w:tc>
        <w:tc>
          <w:tcPr>
            <w:tcW w:w="2172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-</w:t>
            </w:r>
          </w:p>
        </w:tc>
        <w:tc>
          <w:tcPr>
            <w:tcW w:w="249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3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(Басаева С.А)</w:t>
            </w:r>
          </w:p>
        </w:tc>
        <w:tc>
          <w:tcPr>
            <w:tcW w:w="1319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литература</w:t>
            </w:r>
          </w:p>
        </w:tc>
        <w:tc>
          <w:tcPr>
            <w:tcW w:w="2172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-</w:t>
            </w:r>
          </w:p>
        </w:tc>
        <w:tc>
          <w:tcPr>
            <w:tcW w:w="249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5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(Волокитина Ю.В.)</w:t>
            </w:r>
          </w:p>
        </w:tc>
        <w:tc>
          <w:tcPr>
            <w:tcW w:w="1319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история</w:t>
            </w:r>
          </w:p>
        </w:tc>
        <w:tc>
          <w:tcPr>
            <w:tcW w:w="2172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3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(Ерофеева Т.Н.)</w:t>
            </w:r>
          </w:p>
        </w:tc>
        <w:tc>
          <w:tcPr>
            <w:tcW w:w="249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-</w:t>
            </w:r>
          </w:p>
        </w:tc>
        <w:tc>
          <w:tcPr>
            <w:tcW w:w="1319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3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Результаты ГИА представлены на педагогическом совете.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Сводные таблицы указывают на стабильно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низкие результаты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ГИА как в 11, так и в 9 классах.   По мнению педагогов это обусловлено общим низким учебным уровнем учащихся, наличием большого количества детей с ОВЗ разных нозологических групп в каждом классе (до 37%), низкой учебной мотивацией, отсутствием стремления сдать экзамен успешно с первого раза, показать высокий результат.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Соотношение детей с ОВЗ в классах на примере 2023-2024 учебного года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3"/>
        <w:gridCol w:w="2739"/>
        <w:gridCol w:w="2535"/>
        <w:gridCol w:w="2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класс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Всего учащихся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Учащихся с ОВЗ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Процент учащихся с ОВЗ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17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15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17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19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37%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14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6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18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6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20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8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22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32%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9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27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8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10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0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 скк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365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100%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Наличие в классах большого количества детей с ОВЗ ведет к тому, что учитель не может уделить достаточное внимание сохранным детям по подготовке к ГИА.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Кроме этого, учащиеся часто пропускают дополнительные занятия, направленные на подготовку к экзаменам и ликвидацию пробелов в знаниях, не выполняют тренировочные задания.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Работа по улучшению образовательных результатов: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* Разработана программа профилактики школьной неуспешности.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* Проведен анализ результатов ГИА и ВПР, представлен на педагогических советах. Проведено инструктивное совещание с педагогами по вопросам выявления типичных затруднений обучающихся при выполнении тренировочных заданий ВПР и демо-версий ГИА.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* Сформирована база данных детей с риском учебной неуспешности и возникновения трудностей в обучении.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* Проведен анализ качества знаний по основным предметам в каждом классе (русский язык, математика) и предметам, которые дети традиционно выбирают для прохождения ГИА (география, обществознание, биология, информатика).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* Разработан план мероприятий по подготовке к ГИА и дорожная карта по реализации Программы профилактики школьной неуспешности.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* Задания из КИМов включаются в программу уроков.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* Организованы курсы внеурочной деятельности в 9 и 10 классе, направленные на подготовку к прохождению ГИА,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* Проведены   родительские собрания в классах «Причины школьной неуспешности и пути ее преодоления»; для 9 класса «Подготовка к прохождению ГИА. Особенности проведения ГИА в 2024 году»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* Центром «Содействие» г. Ростова проведен семинар для педагогов «Особенности работы с детьми с ОВЗ, интегрированными в общеобразовательный класс»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Административный контроль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за работой по улучшению образовательных результатов осуществляется через посещение уроков, мониторинг результатов обучения в динамике; контроль реализации Программы наставничества; контроль успеваемости и посещаемости; мониторинг количества и качества проведенных пробных работ по подготовке к ВПР и ГИА; Анализ уровня квалификации педагогов школ, осуществляющих подготовку обучающихся к сдаче ГИА и формирование групп учителей - предметников на повышение квалификации по программе: «Технологии подготовки обучающихся к ГИА</w:t>
      </w:r>
    </w:p>
    <w:p>
      <w:pPr>
        <w:spacing w:before="0" w:beforeAutospacing="0" w:after="0" w:afterAutospacing="0"/>
        <w:ind w:left="436" w:leftChars="198" w:firstLine="4" w:firstLineChars="0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Результаты ВПР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 в 202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 году</w:t>
      </w:r>
    </w:p>
    <w:p>
      <w:pPr>
        <w:spacing w:before="0" w:beforeAutospacing="0" w:after="0" w:afterAutospacing="0"/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ru-RU"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highlight w:val="none"/>
          <w:lang w:val="ru-RU" w:eastAsia="ru-RU"/>
        </w:rPr>
        <w:t>Назначение ВПР в 4, 5, 6, 7, 8-х классах по русскому языку, математике, истории, биологии, географии, окружающему миру, обществознанию, физике, английскому языку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 w:eastAsia="ru-RU"/>
        </w:rPr>
        <w:t xml:space="preserve">– оценить уровень общеобразовательной подготовки обучающихся 4, 5, 6, 7, 8-х классов в соответствии с требованиями ФГОС ООО.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межпредметными понятиями, оценить личностные результаты обучения. 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val="ru-RU" w:eastAsia="ru-RU"/>
        </w:rPr>
        <w:t>Цель проведения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4-8 классов, развитие единого образовательного пространства в РФ.</w:t>
      </w:r>
    </w:p>
    <w:p>
      <w:pPr>
        <w:tabs>
          <w:tab w:val="center" w:pos="7568"/>
          <w:tab w:val="left" w:pos="9261"/>
        </w:tabs>
        <w:spacing w:before="0" w:beforeAutospacing="0" w:after="0" w:afterAutospacing="0"/>
        <w:ind w:left="436" w:leftChars="198" w:firstLine="4" w:firstLineChars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val="ru-RU"/>
        </w:rPr>
      </w:pPr>
    </w:p>
    <w:p>
      <w:pPr>
        <w:tabs>
          <w:tab w:val="center" w:pos="7568"/>
          <w:tab w:val="left" w:pos="9261"/>
        </w:tabs>
        <w:spacing w:before="0" w:beforeAutospacing="0" w:after="0" w:afterAutospacing="0"/>
        <w:ind w:left="436" w:leftChars="198" w:firstLine="4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val="ru-RU"/>
        </w:rPr>
        <w:t>Результаты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val="ru-RU"/>
        </w:rPr>
        <w:t xml:space="preserve"> ВПР по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highlight w:val="none"/>
          <w:lang w:val="ru-RU"/>
        </w:rPr>
        <w:t xml:space="preserve"> основным предметам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highlight w:val="none"/>
          <w:lang w:val="ru-RU"/>
        </w:rPr>
        <w:t>за 2023 год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  <w:lang w:val="ru-RU"/>
        </w:rPr>
        <w:t>представлены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highlight w:val="none"/>
          <w:lang w:val="ru-RU"/>
        </w:rPr>
        <w:t xml:space="preserve"> в таблице:</w:t>
      </w:r>
    </w:p>
    <w:p>
      <w:pPr>
        <w:tabs>
          <w:tab w:val="center" w:pos="7568"/>
          <w:tab w:val="left" w:pos="9261"/>
        </w:tabs>
        <w:spacing w:before="0" w:beforeAutospacing="0" w:after="0" w:afterAutospacing="0"/>
        <w:ind w:left="436" w:leftChars="198" w:firstLine="4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highlight w:val="none"/>
          <w:lang w:val="ru-RU"/>
        </w:rPr>
      </w:pPr>
    </w:p>
    <w:tbl>
      <w:tblPr>
        <w:tblStyle w:val="17"/>
        <w:tblpPr w:leftFromText="180" w:rightFromText="180" w:vertAnchor="text" w:horzAnchor="page" w:tblpX="1393" w:tblpY="2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1116"/>
        <w:gridCol w:w="924"/>
        <w:gridCol w:w="1116"/>
        <w:gridCol w:w="1008"/>
        <w:gridCol w:w="1104"/>
        <w:gridCol w:w="1068"/>
        <w:gridCol w:w="1092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3" w:type="dxa"/>
            <w:vMerge w:val="restart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5 класс</w:t>
            </w:r>
          </w:p>
        </w:tc>
        <w:tc>
          <w:tcPr>
            <w:tcW w:w="2124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6 класс</w:t>
            </w: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7 класс</w:t>
            </w:r>
          </w:p>
        </w:tc>
        <w:tc>
          <w:tcPr>
            <w:tcW w:w="209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8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3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качество знаний, %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справляемость, %</w:t>
            </w:r>
          </w:p>
        </w:tc>
        <w:tc>
          <w:tcPr>
            <w:tcW w:w="11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SimSun" w:cs="Times New Roman"/>
                <w:sz w:val="18"/>
                <w:szCs w:val="18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качество знаний, %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SimSun" w:cs="Times New Roman"/>
                <w:sz w:val="18"/>
                <w:szCs w:val="18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справляемость, %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SimSun" w:cs="Times New Roman"/>
                <w:sz w:val="18"/>
                <w:szCs w:val="18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качество знаний, %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SimSun" w:cs="Times New Roman"/>
                <w:sz w:val="18"/>
                <w:szCs w:val="18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справляемость, %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SimSun" w:cs="Times New Roman"/>
                <w:sz w:val="18"/>
                <w:szCs w:val="18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качество знаний, %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SimSun" w:cs="Times New Roman"/>
                <w:sz w:val="18"/>
                <w:szCs w:val="18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справляемость,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математика</w:t>
            </w:r>
          </w:p>
        </w:tc>
        <w:tc>
          <w:tcPr>
            <w:tcW w:w="11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58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83</w:t>
            </w:r>
          </w:p>
        </w:tc>
        <w:tc>
          <w:tcPr>
            <w:tcW w:w="11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50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79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43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86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32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русский язык</w:t>
            </w:r>
          </w:p>
        </w:tc>
        <w:tc>
          <w:tcPr>
            <w:tcW w:w="11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45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73</w:t>
            </w:r>
          </w:p>
        </w:tc>
        <w:tc>
          <w:tcPr>
            <w:tcW w:w="11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40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73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40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80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83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ru-RU"/>
              </w:rPr>
              <w:t>83</w:t>
            </w:r>
          </w:p>
        </w:tc>
      </w:tr>
    </w:tbl>
    <w:p>
      <w:pPr>
        <w:tabs>
          <w:tab w:val="center" w:pos="7568"/>
          <w:tab w:val="left" w:pos="9261"/>
        </w:tabs>
        <w:spacing w:before="0" w:beforeAutospacing="0" w:after="0" w:afterAutospacing="0"/>
        <w:ind w:left="436" w:leftChars="198" w:firstLine="4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highlight w:val="none"/>
          <w:lang w:val="ru-RU"/>
        </w:rPr>
      </w:pPr>
    </w:p>
    <w:p>
      <w:pPr>
        <w:tabs>
          <w:tab w:val="center" w:pos="7568"/>
          <w:tab w:val="left" w:pos="9261"/>
        </w:tabs>
        <w:spacing w:before="0" w:beforeAutospacing="0" w:after="0" w:afterAutospacing="0"/>
        <w:ind w:left="436" w:leftChars="198" w:firstLine="4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highlight w:val="none"/>
          <w:lang w:val="ru-RU"/>
        </w:rPr>
      </w:pPr>
    </w:p>
    <w:p>
      <w:pPr>
        <w:tabs>
          <w:tab w:val="center" w:pos="7568"/>
          <w:tab w:val="left" w:pos="9261"/>
        </w:tabs>
        <w:spacing w:before="0" w:beforeAutospacing="0" w:after="0" w:afterAutospacing="0"/>
        <w:ind w:left="436" w:leftChars="198" w:firstLine="4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highlight w:val="none"/>
          <w:lang w:val="ru-RU"/>
        </w:rPr>
      </w:pPr>
    </w:p>
    <w:p>
      <w:pPr>
        <w:tabs>
          <w:tab w:val="center" w:pos="7568"/>
          <w:tab w:val="left" w:pos="9261"/>
        </w:tabs>
        <w:spacing w:before="0" w:beforeAutospacing="0" w:after="0" w:afterAutospacing="0"/>
        <w:ind w:left="436" w:leftChars="198" w:firstLine="4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highlight w:val="none"/>
          <w:lang w:val="ru-RU"/>
        </w:rPr>
      </w:pPr>
    </w:p>
    <w:p>
      <w:pPr>
        <w:tabs>
          <w:tab w:val="center" w:pos="7568"/>
          <w:tab w:val="left" w:pos="9261"/>
        </w:tabs>
        <w:spacing w:before="0" w:beforeAutospacing="0" w:after="0" w:afterAutospacing="0"/>
        <w:ind w:left="436" w:leftChars="198" w:firstLine="4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highlight w:val="none"/>
          <w:lang w:val="ru-RU"/>
        </w:rPr>
      </w:pPr>
    </w:p>
    <w:p>
      <w:pPr>
        <w:tabs>
          <w:tab w:val="center" w:pos="7568"/>
          <w:tab w:val="left" w:pos="9261"/>
        </w:tabs>
        <w:spacing w:before="0" w:beforeAutospacing="0" w:after="0" w:afterAutospacing="0"/>
        <w:ind w:left="436" w:leftChars="198" w:firstLine="4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highlight w:val="none"/>
          <w:lang w:val="ru-RU"/>
        </w:rPr>
      </w:pPr>
    </w:p>
    <w:p>
      <w:pPr>
        <w:tabs>
          <w:tab w:val="center" w:pos="7568"/>
          <w:tab w:val="left" w:pos="9261"/>
        </w:tabs>
        <w:spacing w:before="0" w:beforeAutospacing="0" w:after="0" w:afterAutospacing="0"/>
        <w:ind w:left="436" w:leftChars="198" w:firstLine="4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highlight w:val="none"/>
          <w:lang w:val="ru-RU"/>
        </w:rPr>
      </w:pPr>
    </w:p>
    <w:p>
      <w:pPr>
        <w:tabs>
          <w:tab w:val="center" w:pos="7568"/>
          <w:tab w:val="left" w:pos="9261"/>
        </w:tabs>
        <w:spacing w:before="0" w:beforeAutospacing="0" w:after="0" w:afterAutospacing="0"/>
        <w:ind w:left="436" w:leftChars="198" w:firstLine="4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highlight w:val="none"/>
          <w:lang w:val="ru-RU"/>
        </w:rPr>
      </w:pPr>
    </w:p>
    <w:p>
      <w:pPr>
        <w:ind w:left="436" w:leftChars="198" w:firstLine="4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ind w:left="436" w:leftChars="198" w:firstLine="4" w:firstLineChars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807"/>
        </w:tabs>
        <w:ind w:left="436" w:leftChars="198" w:firstLine="4" w:firstLineChars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ind w:left="436" w:leftChars="198" w:firstLine="4" w:firstLineChars="0"/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Активность и результативность участия в олимпиадах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</w:t>
      </w:r>
      <w:r>
        <w:rPr>
          <w:rFonts w:ascii="Times New Roman" w:hAnsi="Times New Roman"/>
          <w:sz w:val="24"/>
          <w:szCs w:val="24"/>
          <w:lang w:val="ru-RU"/>
        </w:rPr>
        <w:t>й.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int="default"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ascii="Times New Roman" w:hAnsi="Times New Roman"/>
          <w:sz w:val="24"/>
          <w:szCs w:val="24"/>
          <w:highlight w:val="none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 xml:space="preserve">В 2022/23 году в рамках ВсОШ прошли школьный и муниципальный этапы. Наблюдается положительная динамика участия в школьном этапе олимпиады. </w:t>
      </w:r>
      <w:r>
        <w:rPr>
          <w:rFonts w:hint="default" w:hAnsi="Times New Roman" w:cs="Times New Roman"/>
          <w:color w:val="000000"/>
          <w:sz w:val="24"/>
          <w:szCs w:val="24"/>
          <w:highlight w:val="none"/>
          <w:lang w:val="ru-RU"/>
        </w:rPr>
        <w:t xml:space="preserve"> В 2023-2024 учебном году количество участников снизилось.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</w:pP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drawing>
          <wp:inline distT="0" distB="0" distL="114300" distR="114300">
            <wp:extent cx="5080000" cy="3810000"/>
            <wp:effectExtent l="4445" t="4445" r="5715" b="1079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hAnsi="Times New Roman" w:cs="Times New Roman"/>
          <w:color w:val="000000"/>
          <w:sz w:val="24"/>
          <w:szCs w:val="24"/>
          <w:lang w:val="ru-RU"/>
        </w:rPr>
        <w:t>*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диаграмме представлено общее количество фактов участия в олимпиаде (один учащийся учитывается за каждое участие по разным предметам)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Кроме этого учащиеся школы принимают активное участие в дистанционных олимпиадах на платформе Учи.ру, международной олимпиаде по математике Кенгуру, муниципальных дистанционных предметных олимпиадах.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ind w:left="436" w:leftChars="198" w:firstLine="4" w:firstLineChars="0"/>
        <w:jc w:val="center"/>
        <w:rPr>
          <w:rFonts w:hAnsi="Times New Roman" w:cs="Times New Roman"/>
          <w:b/>
          <w:sz w:val="24"/>
          <w:szCs w:val="24"/>
          <w:lang w:val="ru-RU"/>
        </w:rPr>
      </w:pPr>
      <w:r>
        <w:rPr>
          <w:rFonts w:hAnsi="Times New Roman" w:cs="Times New Roman"/>
          <w:b/>
          <w:sz w:val="24"/>
          <w:szCs w:val="24"/>
          <w:lang w:val="ru-RU"/>
        </w:rPr>
        <w:t>Воспитательная работа в школе</w:t>
      </w:r>
    </w:p>
    <w:p>
      <w:pPr>
        <w:spacing w:after="0"/>
        <w:ind w:left="436" w:leftChars="198" w:firstLine="4" w:firstLineChars="0"/>
        <w:jc w:val="both"/>
        <w:rPr>
          <w:sz w:val="24"/>
          <w:szCs w:val="24"/>
          <w:highlight w:val="none"/>
          <w:lang w:val="ru-RU"/>
        </w:rPr>
      </w:pPr>
      <w:r>
        <w:rPr>
          <w:sz w:val="24"/>
          <w:szCs w:val="24"/>
          <w:lang w:val="ru-RU"/>
        </w:rPr>
        <w:t>Воспитательная работа в 202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/202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учебном году осуществлялась в соотве</w:t>
      </w:r>
      <w:r>
        <w:rPr>
          <w:sz w:val="24"/>
          <w:szCs w:val="24"/>
          <w:highlight w:val="none"/>
          <w:lang w:val="ru-RU"/>
        </w:rPr>
        <w:t>тствии с программами воспитания и социализации  ОПП НОО</w:t>
      </w:r>
      <w:r>
        <w:rPr>
          <w:rFonts w:hint="default"/>
          <w:sz w:val="24"/>
          <w:szCs w:val="24"/>
          <w:highlight w:val="none"/>
          <w:lang w:val="ru-RU"/>
        </w:rPr>
        <w:t xml:space="preserve">, </w:t>
      </w:r>
      <w:r>
        <w:rPr>
          <w:sz w:val="24"/>
          <w:szCs w:val="24"/>
          <w:highlight w:val="none"/>
          <w:lang w:val="ru-RU"/>
        </w:rPr>
        <w:t>ООО и СОО по направлениям: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sz w:val="24"/>
          <w:szCs w:val="24"/>
          <w:highlight w:val="none"/>
          <w:lang w:val="ru-RU"/>
        </w:rPr>
        <w:t>- гр</w:t>
      </w: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ажданское воспитание;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- патриотическое воспитание;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духовно-нравственное воспитание;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эстетическое воспитание;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физическое воспитание, формирование культуры здоровья и эмоционального благополучия;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трудовое воспитание;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экологическое воспитание;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формирование ценности научного познания.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Style w:val="38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1сентября 2021 </w:t>
      </w:r>
      <w:r>
        <w:rPr>
          <w:rStyle w:val="38"/>
          <w:sz w:val="24"/>
          <w:szCs w:val="24"/>
          <w:lang w:val="ru-RU"/>
        </w:rPr>
        <w:t>года школа реализует Программу воспитания на каждом уровне образования.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Style w:val="38"/>
          <w:sz w:val="24"/>
          <w:szCs w:val="24"/>
          <w:lang w:val="ru-RU"/>
        </w:rPr>
        <w:t>В рамках воспитательной работы школа: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Style w:val="38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 анализа воспитательных мероприятий;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Style w:val="38"/>
          <w:sz w:val="24"/>
          <w:szCs w:val="24"/>
          <w:lang w:val="ru-RU"/>
        </w:rPr>
        <w:t>2) реализует потенциал классного руководства в воспитании школьников, поддерживает активное участие классных сообществ в жизни Школы;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Style w:val="38"/>
          <w:sz w:val="24"/>
          <w:szCs w:val="24"/>
          <w:lang w:val="ru-RU"/>
        </w:rPr>
        <w:t>3) вовлекает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Style w:val="38"/>
          <w:sz w:val="24"/>
          <w:szCs w:val="24"/>
          <w:lang w:val="ru-RU"/>
        </w:rPr>
        <w:t>4) использует в воспитании детей возможности школьного урока, поддерживает использование на уроках интерактивных форм занятий с учащимися;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Style w:val="38"/>
          <w:sz w:val="24"/>
          <w:szCs w:val="24"/>
          <w:lang w:val="ru-RU"/>
        </w:rPr>
        <w:t>5) поддерживает ученическое самоуправление — как на уровне Школы, так и на уровне классных сообществ;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Style w:val="38"/>
          <w:sz w:val="24"/>
          <w:szCs w:val="24"/>
          <w:lang w:val="ru-RU"/>
        </w:rPr>
        <w:t>6) поддерживает деятельность функционирующего  на базе школы детского общественного объединения «Звёздная страна» и волонтёрского отряда «Феникс»;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Style w:val="38"/>
          <w:sz w:val="24"/>
          <w:szCs w:val="24"/>
          <w:lang w:val="ru-RU"/>
        </w:rPr>
        <w:t>7) организует для школьников экскурсии, экспедиции, походы и реализует их воспитательный потенциал;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Style w:val="38"/>
          <w:sz w:val="24"/>
          <w:szCs w:val="24"/>
          <w:lang w:val="ru-RU"/>
        </w:rPr>
        <w:t>8) организует профориентационную работу со школьниками, в том числе через проект «Билет в будущее»;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Style w:val="38"/>
          <w:sz w:val="24"/>
          <w:szCs w:val="24"/>
          <w:lang w:val="ru-RU"/>
        </w:rPr>
        <w:t>9) развивает предметно-эстетическую среду школы и реализует ее воспитательные возможности;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Style w:val="38"/>
          <w:sz w:val="24"/>
          <w:szCs w:val="24"/>
          <w:lang w:val="ru-RU"/>
        </w:rPr>
        <w:t>10) организует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>
      <w:pPr>
        <w:spacing w:after="0"/>
        <w:ind w:left="436" w:leftChars="198" w:firstLine="4" w:firstLineChars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Воспитательная работа по ней осуществляется по следующим модулям:</w:t>
      </w:r>
    </w:p>
    <w:p>
      <w:pPr>
        <w:spacing w:after="0"/>
        <w:ind w:left="436" w:leftChars="198" w:firstLine="4" w:firstLineChars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инвариантные</w:t>
      </w:r>
    </w:p>
    <w:p>
      <w:pPr>
        <w:pStyle w:val="29"/>
        <w:numPr>
          <w:ilvl w:val="0"/>
          <w:numId w:val="8"/>
        </w:numPr>
        <w:spacing w:after="0" w:line="240" w:lineRule="auto"/>
        <w:ind w:left="436" w:leftChars="198" w:right="0" w:firstLine="4" w:firstLineChars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«Классное руководство»</w:t>
      </w:r>
    </w:p>
    <w:p>
      <w:pPr>
        <w:pStyle w:val="29"/>
        <w:numPr>
          <w:ilvl w:val="0"/>
          <w:numId w:val="8"/>
        </w:numPr>
        <w:spacing w:after="0" w:line="240" w:lineRule="auto"/>
        <w:ind w:left="436" w:leftChars="198" w:right="0" w:firstLine="4" w:firstLineChars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«Школьный урок»</w:t>
      </w:r>
    </w:p>
    <w:p>
      <w:pPr>
        <w:pStyle w:val="29"/>
        <w:numPr>
          <w:ilvl w:val="0"/>
          <w:numId w:val="8"/>
        </w:numPr>
        <w:spacing w:after="0" w:line="240" w:lineRule="auto"/>
        <w:ind w:left="436" w:leftChars="198" w:right="0" w:firstLine="4" w:firstLineChars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«Внеурочная деятельность»</w:t>
      </w:r>
    </w:p>
    <w:p>
      <w:pPr>
        <w:pStyle w:val="29"/>
        <w:numPr>
          <w:ilvl w:val="0"/>
          <w:numId w:val="8"/>
        </w:numPr>
        <w:spacing w:after="0" w:line="240" w:lineRule="auto"/>
        <w:ind w:left="436" w:leftChars="198" w:right="0" w:firstLine="4" w:firstLineChars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«Самоуправление»</w:t>
      </w:r>
    </w:p>
    <w:p>
      <w:pPr>
        <w:pStyle w:val="29"/>
        <w:numPr>
          <w:ilvl w:val="0"/>
          <w:numId w:val="8"/>
        </w:numPr>
        <w:spacing w:after="0" w:line="240" w:lineRule="auto"/>
        <w:ind w:left="436" w:leftChars="198" w:right="0" w:firstLine="4" w:firstLineChars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«Профориентация»</w:t>
      </w:r>
    </w:p>
    <w:p>
      <w:pPr>
        <w:pStyle w:val="29"/>
        <w:numPr>
          <w:ilvl w:val="0"/>
          <w:numId w:val="8"/>
        </w:numPr>
        <w:spacing w:after="0" w:line="240" w:lineRule="auto"/>
        <w:ind w:left="436" w:leftChars="198" w:right="0" w:firstLine="4" w:firstLineChars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«Работа с родителями»</w:t>
      </w:r>
    </w:p>
    <w:p>
      <w:pPr>
        <w:spacing w:after="0"/>
        <w:ind w:left="436" w:leftChars="198" w:firstLine="4" w:firstLineChars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вариативные</w:t>
      </w:r>
    </w:p>
    <w:p>
      <w:pPr>
        <w:pStyle w:val="29"/>
        <w:numPr>
          <w:ilvl w:val="0"/>
          <w:numId w:val="9"/>
        </w:numPr>
        <w:spacing w:after="0"/>
        <w:ind w:left="436" w:leftChars="198" w:firstLine="4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«Ключевые общешкольные дела»</w:t>
      </w:r>
    </w:p>
    <w:p>
      <w:pPr>
        <w:pStyle w:val="29"/>
        <w:numPr>
          <w:ilvl w:val="0"/>
          <w:numId w:val="9"/>
        </w:numPr>
        <w:spacing w:after="0"/>
        <w:ind w:left="436" w:leftChars="198" w:firstLine="4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«Детские общественные объединения»</w:t>
      </w:r>
    </w:p>
    <w:p>
      <w:pPr>
        <w:pStyle w:val="29"/>
        <w:numPr>
          <w:ilvl w:val="0"/>
          <w:numId w:val="9"/>
        </w:numPr>
        <w:spacing w:after="0"/>
        <w:ind w:left="436" w:leftChars="198" w:firstLine="4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«Экскурсии, экспедиции, походы» </w:t>
      </w:r>
    </w:p>
    <w:p>
      <w:pPr>
        <w:pStyle w:val="29"/>
        <w:numPr>
          <w:ilvl w:val="0"/>
          <w:numId w:val="9"/>
        </w:numPr>
        <w:spacing w:after="0"/>
        <w:ind w:left="436" w:leftChars="198" w:firstLine="4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предметно-эстетической среды»</w:t>
      </w:r>
    </w:p>
    <w:p>
      <w:pPr>
        <w:pStyle w:val="29"/>
        <w:numPr>
          <w:ilvl w:val="0"/>
          <w:numId w:val="9"/>
        </w:numPr>
        <w:spacing w:after="0"/>
        <w:ind w:left="436" w:leftChars="198" w:firstLine="4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«Волонтерство»</w:t>
      </w:r>
    </w:p>
    <w:p>
      <w:pPr>
        <w:pStyle w:val="29"/>
        <w:numPr>
          <w:ilvl w:val="0"/>
          <w:numId w:val="9"/>
        </w:numPr>
        <w:spacing w:after="0"/>
        <w:ind w:left="436" w:leftChars="198" w:firstLine="4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«Социальное партнёрство»</w:t>
      </w:r>
    </w:p>
    <w:p>
      <w:pPr>
        <w:pStyle w:val="29"/>
        <w:numPr>
          <w:ilvl w:val="0"/>
          <w:numId w:val="9"/>
        </w:numPr>
        <w:spacing w:after="0"/>
        <w:ind w:left="436" w:leftChars="198" w:firstLine="4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«Школьный спортивный клуб»</w:t>
      </w:r>
    </w:p>
    <w:p>
      <w:pPr>
        <w:pStyle w:val="29"/>
        <w:numPr>
          <w:ilvl w:val="0"/>
          <w:numId w:val="9"/>
        </w:numPr>
        <w:spacing w:after="0"/>
        <w:ind w:left="436" w:leftChars="198" w:firstLine="4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«Школьный театр»</w:t>
      </w:r>
    </w:p>
    <w:p>
      <w:pPr>
        <w:spacing w:after="0"/>
        <w:ind w:left="436" w:leftChars="198" w:firstLine="4" w:firstLineChars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>
      <w:pPr>
        <w:pStyle w:val="29"/>
        <w:numPr>
          <w:ilvl w:val="0"/>
          <w:numId w:val="10"/>
        </w:numPr>
        <w:spacing w:after="0" w:line="240" w:lineRule="auto"/>
        <w:ind w:left="436" w:leftChars="198" w:right="0" w:firstLine="4" w:firstLineChars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коллективные школьные дела</w:t>
      </w:r>
    </w:p>
    <w:p>
      <w:pPr>
        <w:pStyle w:val="29"/>
        <w:numPr>
          <w:ilvl w:val="0"/>
          <w:numId w:val="10"/>
        </w:numPr>
        <w:spacing w:after="0" w:line="240" w:lineRule="auto"/>
        <w:ind w:left="436" w:leftChars="198" w:right="0" w:firstLine="4" w:firstLineChars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диспуты</w:t>
      </w:r>
    </w:p>
    <w:p>
      <w:pPr>
        <w:pStyle w:val="29"/>
        <w:numPr>
          <w:ilvl w:val="0"/>
          <w:numId w:val="10"/>
        </w:numPr>
        <w:spacing w:after="0" w:line="240" w:lineRule="auto"/>
        <w:ind w:left="436" w:leftChars="198" w:right="0" w:firstLine="4" w:firstLineChars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акции</w:t>
      </w:r>
    </w:p>
    <w:p>
      <w:pPr>
        <w:pStyle w:val="29"/>
        <w:numPr>
          <w:ilvl w:val="0"/>
          <w:numId w:val="10"/>
        </w:numPr>
        <w:spacing w:after="0" w:line="240" w:lineRule="auto"/>
        <w:ind w:left="436" w:leftChars="198" w:right="0" w:firstLine="4" w:firstLineChars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субботники</w:t>
      </w:r>
    </w:p>
    <w:p>
      <w:pPr>
        <w:pStyle w:val="29"/>
        <w:numPr>
          <w:ilvl w:val="0"/>
          <w:numId w:val="10"/>
        </w:numPr>
        <w:spacing w:after="0" w:line="240" w:lineRule="auto"/>
        <w:ind w:left="436" w:leftChars="198" w:right="0" w:firstLine="4" w:firstLineChars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общественные смотры знаний</w:t>
      </w:r>
    </w:p>
    <w:p>
      <w:pPr>
        <w:pStyle w:val="29"/>
        <w:numPr>
          <w:ilvl w:val="0"/>
          <w:numId w:val="10"/>
        </w:numPr>
        <w:spacing w:after="0" w:line="240" w:lineRule="auto"/>
        <w:ind w:left="436" w:leftChars="198" w:right="0" w:firstLine="4" w:firstLineChars="0"/>
        <w:contextualSpacing/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предметные вечера.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Style w:val="38"/>
          <w:rFonts w:hint="default"/>
          <w:sz w:val="24"/>
          <w:szCs w:val="24"/>
          <w:highlight w:val="none"/>
          <w:lang w:val="ru-RU"/>
        </w:rPr>
      </w:pPr>
      <w:r>
        <w:rPr>
          <w:rStyle w:val="38"/>
          <w:sz w:val="24"/>
          <w:szCs w:val="24"/>
          <w:highlight w:val="none"/>
          <w:lang w:val="ru-RU"/>
        </w:rPr>
        <w:t>Школьным</w:t>
      </w:r>
      <w:r>
        <w:rPr>
          <w:rStyle w:val="38"/>
          <w:rFonts w:hint="default" w:ascii="Times New Roman"/>
          <w:sz w:val="24"/>
          <w:szCs w:val="24"/>
          <w:highlight w:val="none"/>
          <w:lang w:val="ru-RU"/>
        </w:rPr>
        <w:t xml:space="preserve"> методическим объединением</w:t>
      </w:r>
      <w:r>
        <w:rPr>
          <w:rStyle w:val="38"/>
          <w:sz w:val="24"/>
          <w:szCs w:val="24"/>
          <w:highlight w:val="none"/>
          <w:lang w:val="ru-RU"/>
        </w:rPr>
        <w:t xml:space="preserve"> классных руководителей рассмотрены</w:t>
      </w:r>
      <w:r>
        <w:rPr>
          <w:rStyle w:val="38"/>
          <w:rFonts w:hint="default" w:ascii="Times New Roman"/>
          <w:sz w:val="24"/>
          <w:szCs w:val="24"/>
          <w:highlight w:val="none"/>
          <w:lang w:val="ru-RU"/>
        </w:rPr>
        <w:t xml:space="preserve"> следующие вопросф:</w:t>
      </w:r>
    </w:p>
    <w:p>
      <w:pPr>
        <w:pStyle w:val="29"/>
        <w:numPr>
          <w:ilvl w:val="0"/>
          <w:numId w:val="11"/>
        </w:numPr>
        <w:spacing w:after="0" w:line="240" w:lineRule="auto"/>
        <w:ind w:left="436" w:leftChars="198" w:right="0" w:firstLine="4" w:firstLineChars="0"/>
        <w:contextualSpacing/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«Работа классного руководителя в условиях внедрения ФГОС»</w:t>
      </w:r>
    </w:p>
    <w:p>
      <w:pPr>
        <w:pStyle w:val="29"/>
        <w:numPr>
          <w:ilvl w:val="0"/>
          <w:numId w:val="11"/>
        </w:numPr>
        <w:spacing w:after="0" w:line="240" w:lineRule="auto"/>
        <w:ind w:left="436" w:leftChars="198" w:right="0" w:firstLine="4" w:firstLineChars="0"/>
        <w:contextualSpacing/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«Основные </w:t>
      </w:r>
      <w:r>
        <w:rPr>
          <w:sz w:val="24"/>
          <w:szCs w:val="24"/>
          <w:highlight w:val="none"/>
          <w:lang w:val="ru-RU"/>
        </w:rPr>
        <w:t>подходы</w:t>
      </w:r>
      <w:r>
        <w:rPr>
          <w:rFonts w:hint="default"/>
          <w:sz w:val="24"/>
          <w:szCs w:val="24"/>
          <w:highlight w:val="none"/>
          <w:lang w:val="ru-RU"/>
        </w:rPr>
        <w:t xml:space="preserve"> к реализации Программы воспитания</w:t>
      </w:r>
      <w:r>
        <w:rPr>
          <w:sz w:val="24"/>
          <w:szCs w:val="24"/>
          <w:highlight w:val="none"/>
        </w:rPr>
        <w:t>»</w:t>
      </w:r>
    </w:p>
    <w:p>
      <w:pPr>
        <w:pStyle w:val="29"/>
        <w:numPr>
          <w:ilvl w:val="0"/>
          <w:numId w:val="11"/>
        </w:numPr>
        <w:spacing w:after="0" w:line="240" w:lineRule="auto"/>
        <w:ind w:left="436" w:leftChars="198" w:right="0" w:firstLine="4" w:firstLineChars="0"/>
        <w:contextualSpacing/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«Развитие индивидуальности учащихся»</w:t>
      </w:r>
    </w:p>
    <w:p>
      <w:pPr>
        <w:pStyle w:val="29"/>
        <w:numPr>
          <w:ilvl w:val="0"/>
          <w:numId w:val="11"/>
        </w:numPr>
        <w:spacing w:after="0" w:line="240" w:lineRule="auto"/>
        <w:ind w:left="436" w:leftChars="198" w:right="0" w:firstLine="4" w:firstLineChars="0"/>
        <w:contextualSpacing/>
        <w:jc w:val="left"/>
        <w:rPr>
          <w:sz w:val="24"/>
          <w:szCs w:val="24"/>
          <w:highlight w:val="none"/>
        </w:rPr>
      </w:pPr>
      <w:r>
        <w:rPr>
          <w:rFonts w:hint="default"/>
          <w:sz w:val="24"/>
          <w:szCs w:val="24"/>
          <w:highlight w:val="none"/>
          <w:lang w:val="ru-RU"/>
        </w:rPr>
        <w:t>«</w:t>
      </w:r>
      <w:r>
        <w:rPr>
          <w:sz w:val="24"/>
          <w:szCs w:val="24"/>
          <w:highlight w:val="none"/>
        </w:rPr>
        <w:t xml:space="preserve">Роль семьи </w:t>
      </w:r>
      <w:r>
        <w:rPr>
          <w:sz w:val="24"/>
          <w:szCs w:val="24"/>
          <w:highlight w:val="none"/>
          <w:lang w:val="ru-RU"/>
        </w:rPr>
        <w:t>и</w:t>
      </w:r>
      <w:r>
        <w:rPr>
          <w:rFonts w:hint="default"/>
          <w:sz w:val="24"/>
          <w:szCs w:val="24"/>
          <w:highlight w:val="none"/>
          <w:lang w:val="ru-RU"/>
        </w:rPr>
        <w:t xml:space="preserve"> школы </w:t>
      </w:r>
      <w:r>
        <w:rPr>
          <w:sz w:val="24"/>
          <w:szCs w:val="24"/>
          <w:highlight w:val="none"/>
        </w:rPr>
        <w:t>в воспитании ребёнка»</w:t>
      </w:r>
    </w:p>
    <w:p>
      <w:pPr>
        <w:pStyle w:val="29"/>
        <w:numPr>
          <w:ilvl w:val="0"/>
          <w:numId w:val="11"/>
        </w:numPr>
        <w:spacing w:after="0" w:line="240" w:lineRule="auto"/>
        <w:ind w:left="436" w:leftChars="198" w:right="0" w:firstLine="4" w:firstLineChars="0"/>
        <w:contextualSpacing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«</w:t>
      </w:r>
      <w:r>
        <w:rPr>
          <w:sz w:val="24"/>
          <w:szCs w:val="24"/>
          <w:highlight w:val="none"/>
          <w:lang w:val="ru-RU"/>
        </w:rPr>
        <w:t>Профилактическая</w:t>
      </w:r>
      <w:r>
        <w:rPr>
          <w:rFonts w:hint="default"/>
          <w:sz w:val="24"/>
          <w:szCs w:val="24"/>
          <w:highlight w:val="none"/>
          <w:lang w:val="ru-RU"/>
        </w:rPr>
        <w:t xml:space="preserve"> работа по итогам СПТ</w:t>
      </w:r>
      <w:r>
        <w:rPr>
          <w:sz w:val="24"/>
          <w:szCs w:val="24"/>
          <w:highlight w:val="none"/>
        </w:rPr>
        <w:t>»</w:t>
      </w:r>
    </w:p>
    <w:p>
      <w:pPr>
        <w:pStyle w:val="29"/>
        <w:numPr>
          <w:ilvl w:val="0"/>
          <w:numId w:val="11"/>
        </w:numPr>
        <w:spacing w:after="0" w:line="240" w:lineRule="auto"/>
        <w:ind w:left="436" w:leftChars="198" w:right="0" w:firstLine="4" w:firstLineChars="0"/>
        <w:contextualSpacing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«</w:t>
      </w:r>
      <w:r>
        <w:rPr>
          <w:sz w:val="24"/>
          <w:szCs w:val="24"/>
          <w:highlight w:val="none"/>
          <w:lang w:val="ru-RU"/>
        </w:rPr>
        <w:t>Дополнительное</w:t>
      </w:r>
      <w:r>
        <w:rPr>
          <w:rFonts w:hint="default"/>
          <w:sz w:val="24"/>
          <w:szCs w:val="24"/>
          <w:highlight w:val="none"/>
          <w:lang w:val="ru-RU"/>
        </w:rPr>
        <w:t xml:space="preserve"> образование</w:t>
      </w:r>
      <w:r>
        <w:rPr>
          <w:sz w:val="24"/>
          <w:szCs w:val="24"/>
          <w:highlight w:val="none"/>
        </w:rPr>
        <w:t xml:space="preserve"> – основа  развития познавательных и творческих способностей школьников» .</w:t>
      </w:r>
    </w:p>
    <w:p>
      <w:pPr>
        <w:spacing w:before="0" w:beforeAutospacing="0" w:after="0" w:afterAutospacing="0"/>
        <w:ind w:left="436" w:leftChars="198" w:firstLine="4" w:firstLineChars="0"/>
        <w:rPr>
          <w:rStyle w:val="38"/>
          <w:sz w:val="24"/>
          <w:szCs w:val="24"/>
          <w:lang w:val="ru-RU"/>
        </w:rPr>
      </w:pPr>
      <w:r>
        <w:rPr>
          <w:rStyle w:val="38"/>
          <w:sz w:val="24"/>
          <w:szCs w:val="24"/>
          <w:lang w:val="ru-RU"/>
        </w:rPr>
        <w:t>Школа – это общие радости. Школа – это обычаи и традиции. Неизменными традиционными  мероприятиями остались: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Style w:val="39"/>
          <w:sz w:val="24"/>
          <w:szCs w:val="24"/>
        </w:rPr>
        <w:sym w:font="Symbol" w:char="F0B7"/>
      </w:r>
      <w:r>
        <w:rPr>
          <w:rStyle w:val="39"/>
          <w:sz w:val="24"/>
          <w:szCs w:val="24"/>
        </w:rPr>
        <w:t></w:t>
      </w:r>
      <w:r>
        <w:rPr>
          <w:rStyle w:val="38"/>
          <w:sz w:val="24"/>
          <w:szCs w:val="24"/>
          <w:lang w:val="ru-RU"/>
        </w:rPr>
        <w:t xml:space="preserve">День Знаний </w:t>
      </w:r>
    </w:p>
    <w:p>
      <w:pPr>
        <w:pStyle w:val="29"/>
        <w:numPr>
          <w:ilvl w:val="0"/>
          <w:numId w:val="12"/>
        </w:numPr>
        <w:spacing w:after="0"/>
        <w:ind w:left="436" w:leftChars="198" w:firstLine="4" w:firstLineChars="0"/>
        <w:rPr>
          <w:rStyle w:val="38"/>
          <w:sz w:val="24"/>
          <w:szCs w:val="24"/>
        </w:rPr>
      </w:pPr>
      <w:r>
        <w:rPr>
          <w:rStyle w:val="38"/>
          <w:sz w:val="24"/>
          <w:szCs w:val="24"/>
        </w:rPr>
        <w:t>Осенний день здоровья</w:t>
      </w:r>
    </w:p>
    <w:p>
      <w:pPr>
        <w:pStyle w:val="29"/>
        <w:numPr>
          <w:ilvl w:val="0"/>
          <w:numId w:val="13"/>
        </w:numPr>
        <w:spacing w:after="0" w:line="240" w:lineRule="auto"/>
        <w:ind w:left="436" w:leftChars="198" w:right="0" w:firstLine="4" w:firstLineChars="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Посвящение в первоклассники</w:t>
      </w:r>
    </w:p>
    <w:p>
      <w:pPr>
        <w:pStyle w:val="29"/>
        <w:numPr>
          <w:ilvl w:val="0"/>
          <w:numId w:val="13"/>
        </w:numPr>
        <w:spacing w:after="0" w:line="240" w:lineRule="auto"/>
        <w:ind w:left="436" w:leftChars="198" w:right="0" w:firstLine="4" w:firstLineChars="0"/>
        <w:contextualSpacing/>
        <w:jc w:val="left"/>
        <w:rPr>
          <w:rStyle w:val="38"/>
          <w:sz w:val="24"/>
          <w:szCs w:val="24"/>
        </w:rPr>
      </w:pPr>
      <w:r>
        <w:rPr>
          <w:rStyle w:val="38"/>
          <w:sz w:val="24"/>
          <w:szCs w:val="24"/>
        </w:rPr>
        <w:t>День Учителя  с программой «С любовью к Вам, учителя!»</w:t>
      </w:r>
    </w:p>
    <w:p>
      <w:pPr>
        <w:pStyle w:val="29"/>
        <w:numPr>
          <w:ilvl w:val="0"/>
          <w:numId w:val="13"/>
        </w:numPr>
        <w:spacing w:after="0" w:line="240" w:lineRule="auto"/>
        <w:ind w:left="436" w:leftChars="198" w:right="0" w:firstLine="4" w:firstLineChars="0"/>
        <w:contextualSpacing/>
        <w:jc w:val="left"/>
        <w:rPr>
          <w:rStyle w:val="38"/>
          <w:sz w:val="24"/>
          <w:szCs w:val="24"/>
        </w:rPr>
      </w:pPr>
      <w:r>
        <w:rPr>
          <w:rStyle w:val="38"/>
          <w:sz w:val="24"/>
          <w:szCs w:val="24"/>
        </w:rPr>
        <w:t>Новый год</w:t>
      </w:r>
    </w:p>
    <w:p>
      <w:pPr>
        <w:pStyle w:val="29"/>
        <w:numPr>
          <w:ilvl w:val="0"/>
          <w:numId w:val="13"/>
        </w:numPr>
        <w:spacing w:after="0" w:line="240" w:lineRule="auto"/>
        <w:ind w:left="436" w:leftChars="198" w:right="0" w:firstLine="4" w:firstLineChars="0"/>
        <w:contextualSpacing/>
        <w:jc w:val="left"/>
        <w:rPr>
          <w:rStyle w:val="38"/>
          <w:sz w:val="24"/>
          <w:szCs w:val="24"/>
        </w:rPr>
      </w:pPr>
      <w:r>
        <w:rPr>
          <w:rStyle w:val="38"/>
          <w:sz w:val="24"/>
          <w:szCs w:val="24"/>
        </w:rPr>
        <w:t>Зимний день здоровья</w:t>
      </w:r>
    </w:p>
    <w:p>
      <w:pPr>
        <w:pStyle w:val="29"/>
        <w:numPr>
          <w:ilvl w:val="0"/>
          <w:numId w:val="13"/>
        </w:numPr>
        <w:spacing w:after="0" w:line="240" w:lineRule="auto"/>
        <w:ind w:left="436" w:leftChars="198" w:right="0" w:firstLine="4" w:firstLineChars="0"/>
        <w:contextualSpacing/>
        <w:jc w:val="left"/>
        <w:rPr>
          <w:rStyle w:val="38"/>
          <w:sz w:val="24"/>
          <w:szCs w:val="24"/>
        </w:rPr>
      </w:pPr>
      <w:r>
        <w:rPr>
          <w:rStyle w:val="38"/>
          <w:sz w:val="24"/>
          <w:szCs w:val="24"/>
        </w:rPr>
        <w:t>Вечер встречи выпускников</w:t>
      </w:r>
    </w:p>
    <w:p>
      <w:pPr>
        <w:pStyle w:val="29"/>
        <w:numPr>
          <w:ilvl w:val="0"/>
          <w:numId w:val="13"/>
        </w:numPr>
        <w:spacing w:after="0" w:line="240" w:lineRule="auto"/>
        <w:ind w:left="436" w:leftChars="198" w:right="0" w:firstLine="4" w:firstLineChars="0"/>
        <w:contextualSpacing/>
        <w:jc w:val="left"/>
        <w:rPr>
          <w:rStyle w:val="38"/>
          <w:sz w:val="24"/>
          <w:szCs w:val="24"/>
        </w:rPr>
      </w:pPr>
      <w:r>
        <w:rPr>
          <w:rStyle w:val="38"/>
          <w:sz w:val="24"/>
          <w:szCs w:val="24"/>
        </w:rPr>
        <w:t>«Веселые старты» на 23 февраля</w:t>
      </w:r>
    </w:p>
    <w:p>
      <w:pPr>
        <w:pStyle w:val="29"/>
        <w:numPr>
          <w:ilvl w:val="0"/>
          <w:numId w:val="13"/>
        </w:numPr>
        <w:spacing w:after="0" w:line="240" w:lineRule="auto"/>
        <w:ind w:left="436" w:leftChars="198" w:right="0" w:firstLine="4" w:firstLineChars="0"/>
        <w:contextualSpacing/>
        <w:jc w:val="left"/>
        <w:rPr>
          <w:rStyle w:val="39"/>
          <w:rFonts w:ascii="Times New Roman" w:hAnsi="Times New Roman" w:cs="Times New Roman"/>
          <w:sz w:val="24"/>
          <w:szCs w:val="24"/>
        </w:rPr>
      </w:pPr>
      <w:r>
        <w:rPr>
          <w:rStyle w:val="39"/>
          <w:rFonts w:ascii="Times New Roman" w:hAnsi="Times New Roman" w:cs="Times New Roman"/>
          <w:sz w:val="24"/>
          <w:szCs w:val="24"/>
        </w:rPr>
        <w:t>Праздничная программа на 8 Марта</w:t>
      </w:r>
    </w:p>
    <w:p>
      <w:pPr>
        <w:pStyle w:val="29"/>
        <w:numPr>
          <w:ilvl w:val="0"/>
          <w:numId w:val="13"/>
        </w:numPr>
        <w:spacing w:after="0" w:line="240" w:lineRule="auto"/>
        <w:ind w:left="436" w:leftChars="198" w:right="0" w:firstLine="4" w:firstLineChars="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38"/>
          <w:sz w:val="24"/>
          <w:szCs w:val="24"/>
        </w:rPr>
        <w:t>Мероприятия ко Дню Победы</w:t>
      </w:r>
    </w:p>
    <w:p>
      <w:pPr>
        <w:pStyle w:val="29"/>
        <w:numPr>
          <w:ilvl w:val="0"/>
          <w:numId w:val="13"/>
        </w:numPr>
        <w:spacing w:after="0" w:line="240" w:lineRule="auto"/>
        <w:ind w:left="436" w:leftChars="198" w:right="0" w:firstLine="4" w:firstLineChars="0"/>
        <w:contextualSpacing/>
        <w:jc w:val="left"/>
        <w:rPr>
          <w:rStyle w:val="38"/>
          <w:sz w:val="24"/>
          <w:szCs w:val="24"/>
        </w:rPr>
      </w:pPr>
      <w:r>
        <w:rPr>
          <w:rStyle w:val="38"/>
          <w:sz w:val="24"/>
          <w:szCs w:val="24"/>
        </w:rPr>
        <w:t>Праздник «Последний звонок»</w:t>
      </w:r>
    </w:p>
    <w:p>
      <w:pPr>
        <w:pStyle w:val="29"/>
        <w:numPr>
          <w:ilvl w:val="0"/>
          <w:numId w:val="13"/>
        </w:numPr>
        <w:spacing w:after="0" w:line="240" w:lineRule="auto"/>
        <w:ind w:left="436" w:leftChars="198" w:right="0" w:firstLine="4" w:firstLineChars="0"/>
        <w:contextualSpacing/>
        <w:jc w:val="left"/>
        <w:rPr>
          <w:rStyle w:val="38"/>
          <w:sz w:val="24"/>
          <w:szCs w:val="24"/>
        </w:rPr>
      </w:pPr>
      <w:r>
        <w:rPr>
          <w:rStyle w:val="38"/>
          <w:sz w:val="24"/>
          <w:szCs w:val="24"/>
        </w:rPr>
        <w:t>Праздник «Прощай начальная школа»</w:t>
      </w:r>
    </w:p>
    <w:p>
      <w:pPr>
        <w:pStyle w:val="29"/>
        <w:numPr>
          <w:ilvl w:val="0"/>
          <w:numId w:val="13"/>
        </w:numPr>
        <w:spacing w:after="0" w:line="240" w:lineRule="auto"/>
        <w:ind w:left="436" w:leftChars="198" w:right="0" w:firstLine="4" w:firstLineChars="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38"/>
          <w:sz w:val="24"/>
          <w:szCs w:val="24"/>
        </w:rPr>
        <w:t>Выпускной вечер.</w:t>
      </w:r>
    </w:p>
    <w:p>
      <w:pPr>
        <w:spacing w:after="0"/>
        <w:ind w:left="436" w:leftChars="198" w:firstLine="4" w:firstLineChars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Школа принимала активное участие в воспитательных событиях муниципального и регионального уровнях (в том числе дистанционно): 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6571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b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b/>
                <w:bCs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b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b/>
                <w:bCs/>
                <w:sz w:val="24"/>
                <w:szCs w:val="24"/>
                <w:highlight w:val="none"/>
                <w:lang w:val="ru-RU"/>
              </w:rPr>
              <w:t>Мероприятия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b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b/>
                <w:bCs/>
                <w:sz w:val="24"/>
                <w:szCs w:val="24"/>
                <w:highlight w:val="none"/>
                <w:lang w:val="ru-RU"/>
              </w:rPr>
              <w:t>Количество участников,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«Марафон экособытий Ярославии»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1-11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Районный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смотр-конкурс благоустройства территорий образовательных учреждений «Сад учителя»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Акция «Бесмертный  полк»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1-11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Акция «Блокадный хлеб»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170</w:t>
            </w:r>
            <w:r>
              <w:rPr>
                <w:sz w:val="24"/>
                <w:szCs w:val="24"/>
                <w:highlight w:val="none"/>
                <w:lang w:val="ru-RU"/>
              </w:rPr>
              <w:t xml:space="preserve"> учащихся школы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Акция «Сообщи, где торгуют смертью»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5-11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Всероссийская акция «Новогодние окна»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63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Областной смотр-конкурс благоустройства территорий образовательных учреждений «Наш любимый школьный двор»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Всероссийская детская эколого-краеведческая экспедиция «Селигер. Живая природа». Спортивное ориентирование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2</w:t>
            </w:r>
            <w:r>
              <w:rPr>
                <w:sz w:val="24"/>
                <w:szCs w:val="24"/>
                <w:highlight w:val="none"/>
                <w:lang w:val="ru-RU"/>
              </w:rPr>
              <w:t xml:space="preserve">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 xml:space="preserve">Всероссийская детская эколого-краеведческая экспедиция «Селигер. Живая природа». 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«Природа и фантазия»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3</w:t>
            </w:r>
            <w:r>
              <w:rPr>
                <w:sz w:val="24"/>
                <w:szCs w:val="24"/>
                <w:highlight w:val="none"/>
                <w:lang w:val="ru-RU"/>
              </w:rPr>
              <w:t xml:space="preserve">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 xml:space="preserve">Всероссийская детская эколого-краеведческая экспедиция «Селигер. Живая природа». 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«Описание краеведческого объекта» 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3 место </w:t>
            </w:r>
          </w:p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Всероссийский проект ранней профориентации «Билет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в будущее</w:t>
            </w:r>
            <w:r>
              <w:rPr>
                <w:sz w:val="24"/>
                <w:szCs w:val="24"/>
                <w:highlight w:val="none"/>
                <w:lang w:val="ru-RU"/>
              </w:rPr>
              <w:t>»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Учащиеся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7</w:t>
            </w:r>
            <w:r>
              <w:rPr>
                <w:sz w:val="24"/>
                <w:szCs w:val="24"/>
                <w:highlight w:val="none"/>
                <w:lang w:val="ru-RU"/>
              </w:rPr>
              <w:t>-1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0</w:t>
            </w:r>
            <w:r>
              <w:rPr>
                <w:sz w:val="24"/>
                <w:szCs w:val="24"/>
                <w:highlight w:val="none"/>
                <w:lang w:val="ru-RU"/>
              </w:rPr>
              <w:t xml:space="preserve">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Районная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спартакиада «Шаг к здоровью»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День правовой помощи детям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1-11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Диктант  Победы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25</w:t>
            </w:r>
            <w:r>
              <w:rPr>
                <w:sz w:val="24"/>
                <w:szCs w:val="24"/>
                <w:highlight w:val="none"/>
                <w:lang w:val="ru-RU"/>
              </w:rPr>
              <w:t xml:space="preserve"> 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Муниципальный конкурс детского творчества на противопожарную тему «Помни каждый гражданин: спасение номер- 01»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1-9 класс,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sz w:val="24"/>
                <w:szCs w:val="24"/>
                <w:highlight w:val="none"/>
                <w:lang w:val="ru-RU"/>
              </w:rPr>
              <w:t xml:space="preserve"> призеры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Муниципальный тур конкурса «Живая классика»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2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Муниципальный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этап ПСИ по виду Волейбол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Областная профилактическая акция «Пешеход! Внимание, переход!»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20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Областное профориентационное мероприятие «Скажи профессии «ДА!»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17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участие в областном мероприятии "Мы этой памяти верны"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20 человек / 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муниципальный конкурс по литературе Больше чем просто профессия 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2 призовых места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  <w:vAlign w:val="top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Муниципальный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этап ПСИ по виду настольный теннис (мальчики)</w:t>
            </w:r>
          </w:p>
        </w:tc>
        <w:tc>
          <w:tcPr>
            <w:tcW w:w="2779" w:type="dxa"/>
            <w:vAlign w:val="top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участие в праздничном концерте в г. Ярославле ДК Добрынина, посвященном Дню Победы 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20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Общешкольные соревнования по баскетболу 5-7 классы и волейболу 8-11 классы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от каждого класса команда по 6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районный конкурс поделок "Волшебный чемоданчик"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Несколько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призовых мест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Региональный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этап Всероссийских спортивных соревнований школьников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6 человек / 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Районная акция «Агентство добрых дел» по сбору корма для кошек приюта-передержки «Масюпа»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Учащиеся школы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Районная выставка поделок из природных материалов «Юннат»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учащиеся 1-7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  <w:vAlign w:val="top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Муниципальный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этап ПСИ по виду настольный теннис (девочки)</w:t>
            </w:r>
          </w:p>
        </w:tc>
        <w:tc>
          <w:tcPr>
            <w:tcW w:w="2779" w:type="dxa"/>
            <w:vAlign w:val="top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Районное соревнование по мини-футболу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3</w:t>
            </w:r>
            <w:r>
              <w:rPr>
                <w:sz w:val="24"/>
                <w:szCs w:val="24"/>
                <w:highlight w:val="none"/>
                <w:lang w:val="ru-RU"/>
              </w:rPr>
              <w:t xml:space="preserve">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 xml:space="preserve">Районный  конкурс поделок из вторичного сырья (твердых бытовых отходов), посвященного Всемирному дню вторичной переработки 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6</w:t>
            </w:r>
            <w:r>
              <w:rPr>
                <w:sz w:val="24"/>
                <w:szCs w:val="24"/>
                <w:highlight w:val="none"/>
                <w:lang w:val="ru-RU"/>
              </w:rPr>
              <w:t xml:space="preserve"> призеров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Муниципальная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игра «Географическая карусель - 2023»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3 место</w:t>
            </w:r>
          </w:p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  <w:vAlign w:val="top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Муниципальный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этап ПСИ по виду легкая атлетика (юноши)</w:t>
            </w:r>
          </w:p>
        </w:tc>
        <w:tc>
          <w:tcPr>
            <w:tcW w:w="2779" w:type="dxa"/>
            <w:vAlign w:val="top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Районный смотр-конкурс благоустройства территорий образовательных организаций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Фестиваль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патриотической песни «Поющий Авангард»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1</w:t>
            </w:r>
            <w:r>
              <w:rPr>
                <w:sz w:val="24"/>
                <w:szCs w:val="24"/>
                <w:highlight w:val="none"/>
                <w:lang w:val="ru-RU"/>
              </w:rPr>
              <w:t xml:space="preserve">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Районный Фестиваль детского и юношеского художественного творчества «Радуга»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5</w:t>
            </w:r>
            <w:r>
              <w:rPr>
                <w:sz w:val="24"/>
                <w:szCs w:val="24"/>
                <w:highlight w:val="none"/>
                <w:lang w:val="ru-RU"/>
              </w:rPr>
              <w:t xml:space="preserve"> призеров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  <w:vAlign w:val="top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Муниципальный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этап ПСИ по виду легкая атлетика (девушки)</w:t>
            </w:r>
          </w:p>
        </w:tc>
        <w:tc>
          <w:tcPr>
            <w:tcW w:w="2779" w:type="dxa"/>
            <w:vAlign w:val="top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Спартакиада школьников Ростовского муниципального района Общекомандный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зачет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Спартакиада школьников Ростовского муниципального района среди 7-8 классов. Вид волейбол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1</w:t>
            </w:r>
            <w:r>
              <w:rPr>
                <w:sz w:val="24"/>
                <w:szCs w:val="24"/>
                <w:highlight w:val="none"/>
                <w:lang w:val="ru-RU"/>
              </w:rPr>
              <w:t xml:space="preserve">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  <w:vAlign w:val="top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Спартакиада школьников Ростовского муниципального района  Вид лыжные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гонки</w:t>
            </w:r>
          </w:p>
        </w:tc>
        <w:tc>
          <w:tcPr>
            <w:tcW w:w="2779" w:type="dxa"/>
            <w:vAlign w:val="top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  <w:vAlign w:val="top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Спартакиада школьников Ростовского муниципального района  Вид Баскетбол</w:t>
            </w:r>
          </w:p>
        </w:tc>
        <w:tc>
          <w:tcPr>
            <w:tcW w:w="2779" w:type="dxa"/>
            <w:vAlign w:val="top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Спартакиада школьников Ростовского муниципального района  Вид настольный теннис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sz w:val="24"/>
                <w:szCs w:val="24"/>
                <w:highlight w:val="none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Спартакиада школьников по 3-й группе школ по виду «Туристский слёт»</w:t>
            </w:r>
          </w:p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1 место</w:t>
            </w:r>
          </w:p>
          <w:p>
            <w:pPr>
              <w:spacing w:before="0" w:beforeAutospacing="0" w:after="0" w:afterAutospacing="0"/>
              <w:ind w:left="0" w:leftChars="0" w:firstLine="4" w:firstLineChars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(1 место - миниориентирование; 1 место - туристская техника; 5 призовых мест в личном зачете по виду «туристская техника» , 10 призовых мест в личном зачете по виду «миниориентирование»)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  <w:t>муниципальная олимпиада по английскому языку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  <w:t xml:space="preserve">муниципальный конкурс «Я а АГРО» </w:t>
            </w:r>
          </w:p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</w:p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  <w:t>(8 призовых мест в номинации «Природная мастерская»)</w:t>
            </w:r>
          </w:p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  <w:t>(3 место в номинации «опытническо-исследовательские работы»»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  <w:t>муниципальный этап конкурса «ЮИОС»</w:t>
            </w:r>
          </w:p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  <w:t>1,3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  <w:t>межмуниципальный конкурс «Звонкие голоса»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  <w:t>1,2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  <w:t>участие в Межрегиональной экспедиции школьников «Дорогами Калашникова» в Удмуртской Республике (16-23.09 2023)</w:t>
            </w:r>
          </w:p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highlight w:val="none"/>
                <w:lang w:val="ru-RU" w:eastAsia="en-US" w:bidi="ar-SA"/>
              </w:rPr>
              <w:t>10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pStyle w:val="29"/>
              <w:numPr>
                <w:ilvl w:val="0"/>
                <w:numId w:val="14"/>
              </w:numPr>
              <w:spacing w:after="0" w:line="240" w:lineRule="auto"/>
              <w:ind w:left="0" w:leftChars="0" w:right="0" w:firstLine="4" w:firstLineChars="0"/>
              <w:contextualSpacing/>
              <w:jc w:val="left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6571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Theme="minorHAnsi" w:hAnsiTheme="minorHAnsi" w:eastAsiaTheme="minorHAnsi" w:cstheme="minorBidi"/>
                <w:sz w:val="24"/>
                <w:szCs w:val="24"/>
                <w:highlight w:val="none"/>
                <w:lang w:val="ru-RU" w:eastAsia="en-US" w:bidi="ar-SA"/>
              </w:rPr>
              <w:t>участие в международной выставке «Россия», Москва ВДНХ</w:t>
            </w:r>
          </w:p>
        </w:tc>
        <w:tc>
          <w:tcPr>
            <w:tcW w:w="27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cstheme="minorBid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highlight w:val="none"/>
                <w:lang w:val="ru-RU" w:eastAsia="en-US" w:bidi="ar-SA"/>
              </w:rPr>
              <w:t>50 человек</w:t>
            </w:r>
          </w:p>
        </w:tc>
      </w:tr>
    </w:tbl>
    <w:p>
      <w:pPr>
        <w:spacing w:after="0"/>
        <w:ind w:left="436" w:leftChars="198" w:firstLine="4" w:firstLineChars="0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Классные руководители используют различные формы работы с обучающимися и их родителями:</w:t>
      </w:r>
    </w:p>
    <w:p>
      <w:pPr>
        <w:pStyle w:val="29"/>
        <w:numPr>
          <w:ilvl w:val="0"/>
          <w:numId w:val="15"/>
        </w:numPr>
        <w:spacing w:after="0" w:line="240" w:lineRule="auto"/>
        <w:ind w:left="436" w:leftChars="198" w:right="0" w:firstLine="4" w:firstLineChars="0"/>
        <w:contextualSpacing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тематические классные часы</w:t>
      </w:r>
    </w:p>
    <w:p>
      <w:pPr>
        <w:pStyle w:val="29"/>
        <w:numPr>
          <w:ilvl w:val="0"/>
          <w:numId w:val="15"/>
        </w:numPr>
        <w:spacing w:after="0" w:line="240" w:lineRule="auto"/>
        <w:ind w:left="436" w:leftChars="198" w:right="0" w:firstLine="4" w:firstLineChars="0"/>
        <w:contextualSpacing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участие в творческих конкурсах: конкурсы рисунков, конкурсы поделок, конкурс чтецов и певцов (дистанционно)</w:t>
      </w:r>
    </w:p>
    <w:p>
      <w:pPr>
        <w:pStyle w:val="29"/>
        <w:numPr>
          <w:ilvl w:val="0"/>
          <w:numId w:val="15"/>
        </w:numPr>
        <w:spacing w:after="0" w:line="240" w:lineRule="auto"/>
        <w:ind w:left="436" w:leftChars="198" w:right="0" w:firstLine="4" w:firstLineChars="0"/>
        <w:contextualSpacing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участие в интеллектуальных конкурсах, олимпиадах (дистанционно и очно)</w:t>
      </w:r>
    </w:p>
    <w:p>
      <w:pPr>
        <w:pStyle w:val="29"/>
        <w:numPr>
          <w:ilvl w:val="0"/>
          <w:numId w:val="15"/>
        </w:numPr>
        <w:spacing w:after="0" w:line="240" w:lineRule="auto"/>
        <w:ind w:left="436" w:leftChars="198" w:right="0" w:firstLine="4" w:firstLineChars="0"/>
        <w:contextualSpacing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индивидуальные беседы с учащимися</w:t>
      </w:r>
    </w:p>
    <w:p>
      <w:pPr>
        <w:pStyle w:val="29"/>
        <w:numPr>
          <w:ilvl w:val="0"/>
          <w:numId w:val="15"/>
        </w:numPr>
        <w:spacing w:after="0" w:line="240" w:lineRule="auto"/>
        <w:ind w:left="436" w:leftChars="198" w:right="0" w:firstLine="4" w:firstLineChars="0"/>
        <w:contextualSpacing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индивидуальные беседы с родителями, посещение семей</w:t>
      </w:r>
    </w:p>
    <w:p>
      <w:pPr>
        <w:pStyle w:val="29"/>
        <w:numPr>
          <w:ilvl w:val="0"/>
          <w:numId w:val="15"/>
        </w:numPr>
        <w:spacing w:after="0" w:line="240" w:lineRule="auto"/>
        <w:ind w:left="436" w:leftChars="198" w:right="0" w:firstLine="4" w:firstLineChars="0"/>
        <w:contextualSpacing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родительские собрания (дистанционно и очно).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На  начало 202</w:t>
      </w:r>
      <w:r>
        <w:rPr>
          <w:rFonts w:hint="default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-202</w:t>
      </w:r>
      <w:r>
        <w:rPr>
          <w:rFonts w:hint="default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учебного года в школе сформировано 10 общеобразовательных классов и 1 СКК.  Классные руководители осуществляют свою деятельность согласно  планам воспитательной работы с классами на учебный год  в соответствии с рабочей программой воспитания и календарными планами воспитательной работы 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int="default"/>
          <w:sz w:val="24"/>
          <w:szCs w:val="24"/>
          <w:highlight w:val="none"/>
          <w:lang w:val="ru-RU"/>
        </w:rPr>
      </w:pP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ab/>
      </w:r>
      <w:r>
        <w:rPr>
          <w:sz w:val="24"/>
          <w:szCs w:val="24"/>
          <w:highlight w:val="none"/>
          <w:lang w:val="ru-RU"/>
        </w:rPr>
        <w:t xml:space="preserve"> В ходе реализации нового ФГОС важным становится выявление личностных возможностей ученика и повышение его индивидуальных результатов.</w:t>
      </w:r>
      <w:r>
        <w:rPr>
          <w:rFonts w:hint="default"/>
          <w:sz w:val="24"/>
          <w:szCs w:val="24"/>
          <w:highlight w:val="none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Э</w:t>
      </w:r>
      <w:r>
        <w:rPr>
          <w:sz w:val="24"/>
          <w:szCs w:val="24"/>
          <w:highlight w:val="none"/>
          <w:lang w:val="ru-RU"/>
        </w:rPr>
        <w:t>ффективность воспитательной работы школы в 202</w:t>
      </w:r>
      <w:r>
        <w:rPr>
          <w:rFonts w:hint="default"/>
          <w:sz w:val="24"/>
          <w:szCs w:val="24"/>
          <w:highlight w:val="none"/>
          <w:lang w:val="ru-RU"/>
        </w:rPr>
        <w:t>3</w:t>
      </w:r>
      <w:r>
        <w:rPr>
          <w:sz w:val="24"/>
          <w:szCs w:val="24"/>
          <w:highlight w:val="none"/>
          <w:lang w:val="ru-RU"/>
        </w:rPr>
        <w:t xml:space="preserve"> году оценивалась по результатам опроса обучающихся</w:t>
      </w:r>
      <w:r>
        <w:rPr>
          <w:rFonts w:hint="default"/>
          <w:sz w:val="24"/>
          <w:szCs w:val="24"/>
          <w:highlight w:val="none"/>
          <w:lang w:val="ru-RU"/>
        </w:rPr>
        <w:t>,</w:t>
      </w:r>
      <w:r>
        <w:rPr>
          <w:sz w:val="24"/>
          <w:szCs w:val="24"/>
          <w:highlight w:val="none"/>
          <w:lang w:val="ru-RU"/>
        </w:rPr>
        <w:t xml:space="preserve"> их родителей</w:t>
      </w:r>
      <w:r>
        <w:rPr>
          <w:rFonts w:hint="default"/>
          <w:sz w:val="24"/>
          <w:szCs w:val="24"/>
          <w:highlight w:val="none"/>
          <w:lang w:val="ru-RU"/>
        </w:rPr>
        <w:t xml:space="preserve"> и</w:t>
      </w:r>
      <w:r>
        <w:rPr>
          <w:sz w:val="24"/>
          <w:szCs w:val="24"/>
          <w:highlight w:val="none"/>
          <w:lang w:val="ru-RU"/>
        </w:rPr>
        <w:t xml:space="preserve"> педагогов</w:t>
      </w:r>
      <w:r>
        <w:rPr>
          <w:rFonts w:hint="default"/>
          <w:sz w:val="24"/>
          <w:szCs w:val="24"/>
          <w:highlight w:val="none"/>
          <w:lang w:val="ru-RU"/>
        </w:rPr>
        <w:t>, который показал что основная масса респондентов удовлетворены качеством воспитательной работы в школе. Особо отмечены частые экскурсионные поездки, вовлечение детей в различные конкурсы и соревнования, возможность детям самореализоваться. Из пожеланий: улучшить материальную базу, проводить больше мероприятий на сплочение колллектива, чаще вовлекать уащихся группы риска в общешкольные дела.</w:t>
      </w:r>
    </w:p>
    <w:p>
      <w:pPr>
        <w:spacing w:after="0"/>
        <w:ind w:left="436" w:leftChars="198" w:firstLine="4" w:firstLineChars="0"/>
        <w:jc w:val="both"/>
        <w:rPr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Задачи воспитательной работы на 202</w:t>
      </w:r>
      <w:r>
        <w:rPr>
          <w:rFonts w:hint="default" w:cs="Times New Roman"/>
          <w:b/>
          <w:bCs/>
          <w:color w:val="000000"/>
          <w:sz w:val="24"/>
          <w:szCs w:val="24"/>
          <w:lang w:val="ru-RU"/>
        </w:rPr>
        <w:t>4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-202</w:t>
      </w:r>
      <w:r>
        <w:rPr>
          <w:rFonts w:hint="default" w:cs="Times New Roman"/>
          <w:b/>
          <w:bCs/>
          <w:color w:val="000000"/>
          <w:sz w:val="24"/>
          <w:szCs w:val="24"/>
          <w:lang w:val="ru-RU"/>
        </w:rPr>
        <w:t>5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 учебный год:</w:t>
      </w:r>
      <w:r>
        <w:rPr>
          <w:b/>
          <w:bCs/>
          <w:color w:val="000000"/>
          <w:sz w:val="24"/>
          <w:szCs w:val="24"/>
          <w:lang w:val="ru-RU"/>
        </w:rPr>
        <w:br w:type="textWrapping"/>
      </w:r>
      <w:r>
        <w:rPr>
          <w:rFonts w:cs="Times New Roman"/>
          <w:color w:val="000000"/>
          <w:sz w:val="24"/>
          <w:szCs w:val="24"/>
          <w:lang w:val="ru-RU"/>
        </w:rPr>
        <w:t>- Развивать благоприятные взаимоотношения сотрудничества, сотворчества и соучастия детей, педагогов, родителей как главный критерий успешности воспитывающей деятельности.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Fonts w:cs="Times New Roman"/>
          <w:color w:val="000000"/>
          <w:sz w:val="24"/>
          <w:szCs w:val="24"/>
          <w:lang w:val="ru-RU"/>
        </w:rPr>
        <w:t>- Обеспечить оптимальные условия для обучения и воспитания детей в учреждении.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Fonts w:cs="Times New Roman"/>
          <w:color w:val="000000"/>
          <w:sz w:val="24"/>
          <w:szCs w:val="24"/>
          <w:lang w:val="ru-RU"/>
        </w:rPr>
        <w:t>- Повысить эффективность влияния воспитательных мероприятий на развитие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Fonts w:cs="Times New Roman"/>
          <w:color w:val="000000"/>
          <w:sz w:val="24"/>
          <w:szCs w:val="24"/>
          <w:lang w:val="ru-RU"/>
        </w:rPr>
        <w:t>познавательного, духовно-нравственного, эстетического, коммуникативного и физического потенциала обучающихся.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Fonts w:cs="Times New Roman"/>
          <w:color w:val="000000"/>
          <w:sz w:val="24"/>
          <w:szCs w:val="24"/>
          <w:lang w:val="ru-RU"/>
        </w:rPr>
        <w:t>- Повышать уровень познавательной деятельности через уроки и внеурочные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Fonts w:cs="Times New Roman"/>
          <w:color w:val="000000"/>
          <w:sz w:val="24"/>
          <w:szCs w:val="24"/>
          <w:lang w:val="ru-RU"/>
        </w:rPr>
        <w:t>мероприятия.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Fonts w:cs="Times New Roman"/>
          <w:color w:val="000000"/>
          <w:sz w:val="24"/>
          <w:szCs w:val="24"/>
          <w:lang w:val="ru-RU"/>
        </w:rPr>
        <w:t>- Повышать уровень ответственности, инициативности и участия ученического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Fonts w:cs="Times New Roman"/>
          <w:color w:val="000000"/>
          <w:sz w:val="24"/>
          <w:szCs w:val="24"/>
          <w:lang w:val="ru-RU"/>
        </w:rPr>
        <w:t>самоуправления в организации работы школы.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Fonts w:cs="Times New Roman"/>
          <w:color w:val="000000"/>
          <w:sz w:val="24"/>
          <w:szCs w:val="24"/>
          <w:lang w:val="ru-RU"/>
        </w:rPr>
        <w:t>- Совершенствовать систему методической работы с классными руководителями и воспитателями.</w:t>
      </w:r>
      <w:r>
        <w:rPr>
          <w:color w:val="000000"/>
          <w:sz w:val="24"/>
          <w:szCs w:val="24"/>
          <w:lang w:val="ru-RU"/>
        </w:rPr>
        <w:br w:type="textWrapping"/>
      </w:r>
      <w:r>
        <w:rPr>
          <w:rFonts w:cs="Times New Roman"/>
          <w:color w:val="000000"/>
          <w:sz w:val="24"/>
          <w:szCs w:val="24"/>
          <w:lang w:val="ru-RU"/>
        </w:rPr>
        <w:t>- Продолжить работу по профилактике правонарушений, максимально привлекая детей  группы риска и неблагополучных семьи к активной работе общественных организаций в жизни школы и соблюдению общешкольных правил и требований.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>
      <w:pPr>
        <w:ind w:left="436" w:leftChars="198" w:firstLine="4" w:firstLineChars="0"/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</w:rPr>
        <w:t>V</w:t>
      </w:r>
      <w:r>
        <w:rPr>
          <w:rFonts w:hAnsi="Times New Roman" w:cs="Times New Roman"/>
          <w:b/>
          <w:bCs/>
          <w:sz w:val="24"/>
          <w:szCs w:val="24"/>
          <w:lang w:val="ru-RU"/>
        </w:rPr>
        <w:t>. ВОСТРЕБОВАННОСТЬ ВЫПУСКНИКОВ</w:t>
      </w:r>
    </w:p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Востребованность учеников</w:t>
      </w:r>
    </w:p>
    <w:tbl>
      <w:tblPr>
        <w:tblStyle w:val="8"/>
        <w:tblW w:w="99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742"/>
        <w:gridCol w:w="1089"/>
        <w:gridCol w:w="1089"/>
        <w:gridCol w:w="1252"/>
        <w:gridCol w:w="742"/>
        <w:gridCol w:w="1279"/>
        <w:gridCol w:w="1238"/>
        <w:gridCol w:w="15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highlight w:val="none"/>
              </w:rPr>
              <w:t>Год выпуска</w:t>
            </w:r>
          </w:p>
        </w:tc>
        <w:tc>
          <w:tcPr>
            <w:tcW w:w="41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highlight w:val="none"/>
              </w:rPr>
              <w:t>Основная школа</w:t>
            </w:r>
          </w:p>
        </w:tc>
        <w:tc>
          <w:tcPr>
            <w:tcW w:w="482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highlight w:val="none"/>
              </w:rPr>
              <w:t>Средняя школа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right="75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highlight w:val="none"/>
              </w:rPr>
              <w:t>Всего</w:t>
            </w: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highlight w:val="none"/>
                <w:lang w:val="ru-RU"/>
              </w:rPr>
              <w:t>Перешли в 10-й класс Школы</w:t>
            </w: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highlight w:val="none"/>
                <w:lang w:val="ru-RU"/>
              </w:rPr>
              <w:t>Перешли в 10-й класс другой ОО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highlight w:val="none"/>
              </w:rPr>
              <w:t>Поступили</w:t>
            </w:r>
          </w:p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highlight w:val="none"/>
              </w:rPr>
              <w:t xml:space="preserve">в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highlight w:val="none"/>
                <w:lang w:val="ru-RU"/>
              </w:rPr>
              <w:t>СПО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highlight w:val="none"/>
              </w:rPr>
              <w:t>Всего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highlight w:val="none"/>
              </w:rPr>
              <w:t>Поступили в вузы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highlight w:val="none"/>
              </w:rPr>
              <w:t>Поступили</w:t>
            </w:r>
          </w:p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highlight w:val="none"/>
              </w:rPr>
              <w:t xml:space="preserve">в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highlight w:val="none"/>
                <w:lang w:val="ru-RU"/>
              </w:rPr>
              <w:t>СПО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highlight w:val="none"/>
              </w:rPr>
              <w:t>Устроились на работу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20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20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14</w:t>
            </w: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-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-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-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-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-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202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13</w:t>
            </w: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-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9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-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-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-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-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202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19</w:t>
            </w: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-</w:t>
            </w: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17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2023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20</w:t>
            </w: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0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14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</w:tr>
    </w:tbl>
    <w:p>
      <w:pPr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>
      <w:pPr>
        <w:numPr>
          <w:ilvl w:val="0"/>
          <w:numId w:val="16"/>
        </w:numPr>
        <w:spacing w:before="0" w:beforeAutospacing="0" w:after="0" w:afterAutospacing="0"/>
        <w:ind w:left="436" w:leftChars="198" w:right="180" w:firstLine="4" w:firstLineChars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>
      <w:pPr>
        <w:numPr>
          <w:ilvl w:val="0"/>
          <w:numId w:val="16"/>
        </w:numPr>
        <w:spacing w:before="0" w:beforeAutospacing="0" w:after="0" w:afterAutospacing="0"/>
        <w:ind w:left="436" w:leftChars="198" w:right="180" w:firstLine="4" w:firstLineChars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>
      <w:pPr>
        <w:numPr>
          <w:ilvl w:val="0"/>
          <w:numId w:val="16"/>
        </w:numPr>
        <w:spacing w:before="0" w:beforeAutospacing="0" w:after="0" w:afterAutospacing="0"/>
        <w:ind w:left="436" w:leftChars="198" w:right="180" w:firstLine="4" w:firstLineChars="0"/>
        <w:jc w:val="both"/>
        <w:rPr>
          <w:rFonts w:hAnsi="Times New Roman" w:cs="Times New Roman"/>
          <w:color w:val="000000"/>
          <w:sz w:val="24"/>
          <w:szCs w:val="24"/>
          <w:highlight w:val="none"/>
        </w:rPr>
      </w:pP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  <w:highlight w:val="none"/>
        </w:rPr>
        <w:t>овышение уровня квалификации персонала.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 xml:space="preserve">На период самообследования в Школе работают </w:t>
      </w:r>
      <w:r>
        <w:rPr>
          <w:rFonts w:hint="default" w:hAnsi="Times New Roman" w:cs="Times New Roman"/>
          <w:color w:val="000000"/>
          <w:sz w:val="24"/>
          <w:szCs w:val="24"/>
          <w:highlight w:val="none"/>
          <w:lang w:val="ru-RU"/>
        </w:rPr>
        <w:t>22</w:t>
      </w: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 xml:space="preserve"> педагога, из них 2 внешних совместителя. </w:t>
      </w:r>
      <w:r>
        <w:rPr>
          <w:rFonts w:hAnsi="Times New Roman" w:cs="Times New Roman"/>
          <w:color w:val="000000"/>
          <w:sz w:val="24"/>
          <w:szCs w:val="24"/>
          <w:highlight w:val="none"/>
        </w:rPr>
        <w:t> </w:t>
      </w: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В 202</w:t>
      </w:r>
      <w:r>
        <w:rPr>
          <w:rFonts w:hint="default" w:hAnsi="Times New Roman" w:cs="Times New Roman"/>
          <w:color w:val="000000"/>
          <w:sz w:val="24"/>
          <w:szCs w:val="24"/>
          <w:highlight w:val="none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 xml:space="preserve"> году  педагогический коллектив пополнился</w:t>
      </w:r>
      <w:r>
        <w:rPr>
          <w:rFonts w:hint="default" w:hAnsi="Times New Roman" w:cs="Times New Roman"/>
          <w:color w:val="000000"/>
          <w:sz w:val="24"/>
          <w:szCs w:val="24"/>
          <w:highlight w:val="none"/>
          <w:lang w:val="ru-RU"/>
        </w:rPr>
        <w:t xml:space="preserve"> педагогом-психологом (внешний совместитель)</w:t>
      </w: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. Учителя, работающие в школе повышают свой профессиональный уровень, получают вновь или подтверждают квалификационную категорию.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drawing>
          <wp:inline distT="0" distB="0" distL="114300" distR="114300">
            <wp:extent cx="5080000" cy="3810000"/>
            <wp:effectExtent l="4445" t="4445" r="571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drawing>
          <wp:inline distT="0" distB="0" distL="114300" distR="114300">
            <wp:extent cx="5080000" cy="3810000"/>
            <wp:effectExtent l="4445" t="4445" r="571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int="default"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диаграммы видно, что уровень квалификации педагогов имеет потенциял для развития. На 2024 год ставим задачу по повышению квалификации педагогических работников, имеющих «соответствие занимаемой должности».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ind w:left="436" w:leftChars="198" w:firstLine="4" w:firstLineChars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Педагоги, прошедшие курсы повышения квалификации в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году</w:t>
      </w:r>
    </w:p>
    <w:tbl>
      <w:tblPr>
        <w:tblStyle w:val="17"/>
        <w:tblW w:w="1055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856"/>
        <w:gridCol w:w="3492"/>
        <w:gridCol w:w="1500"/>
        <w:gridCol w:w="1332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856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ФИО</w:t>
            </w:r>
          </w:p>
        </w:tc>
        <w:tc>
          <w:tcPr>
            <w:tcW w:w="3492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Курсы </w:t>
            </w:r>
          </w:p>
        </w:tc>
        <w:tc>
          <w:tcPr>
            <w:tcW w:w="1500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Предмет </w:t>
            </w:r>
          </w:p>
        </w:tc>
        <w:tc>
          <w:tcPr>
            <w:tcW w:w="1332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Сроки </w:t>
            </w:r>
          </w:p>
        </w:tc>
        <w:tc>
          <w:tcPr>
            <w:tcW w:w="840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Merge w:val="restart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2856" w:type="dxa"/>
            <w:vMerge w:val="restart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Зайцев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Дмитрий Павлович</w:t>
            </w:r>
          </w:p>
        </w:tc>
        <w:tc>
          <w:tcPr>
            <w:tcW w:w="3492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Педагогическая деятельность по физической культуре в средней и старшей школе в условиях реализации ФГОС ООО и СОО</w:t>
            </w:r>
          </w:p>
        </w:tc>
        <w:tc>
          <w:tcPr>
            <w:tcW w:w="1500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Физическая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культура</w:t>
            </w:r>
          </w:p>
        </w:tc>
        <w:tc>
          <w:tcPr>
            <w:tcW w:w="1332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18.05 - 26.08.2023</w:t>
            </w:r>
          </w:p>
        </w:tc>
        <w:tc>
          <w:tcPr>
            <w:tcW w:w="840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Merge w:val="continue"/>
            <w:tcBorders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856" w:type="dxa"/>
            <w:vMerge w:val="continue"/>
            <w:tcBorders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49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Оказание первой помощи  пострадавшим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2023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Merge w:val="restart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2856" w:type="dxa"/>
            <w:vMerge w:val="restart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Зайцева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Елена Анатольевна</w:t>
            </w:r>
          </w:p>
        </w:tc>
        <w:tc>
          <w:tcPr>
            <w:tcW w:w="3492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экспресс-подготовка к ЕГЭ по биологии</w:t>
            </w:r>
          </w:p>
        </w:tc>
        <w:tc>
          <w:tcPr>
            <w:tcW w:w="1500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биология</w:t>
            </w:r>
          </w:p>
        </w:tc>
        <w:tc>
          <w:tcPr>
            <w:tcW w:w="1332" w:type="dxa"/>
            <w:vAlign w:val="top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10.03-10.04.2023</w:t>
            </w:r>
          </w:p>
        </w:tc>
        <w:tc>
          <w:tcPr>
            <w:tcW w:w="840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Merge w:val="continue"/>
            <w:tcBorders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856" w:type="dxa"/>
            <w:vMerge w:val="continue"/>
            <w:tcBorders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9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Оказание первой помощи  пострадавшим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2023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2856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Степанова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Ирина Юрьевна</w:t>
            </w:r>
          </w:p>
        </w:tc>
        <w:tc>
          <w:tcPr>
            <w:tcW w:w="349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Оказание первой помощи  пострадавшим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2023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Merge w:val="restart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2856" w:type="dxa"/>
            <w:vMerge w:val="restart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Ефимова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Ирина Валерьевна</w:t>
            </w:r>
          </w:p>
        </w:tc>
        <w:tc>
          <w:tcPr>
            <w:tcW w:w="349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Оказание первой помощи  пострадавшим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2023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Merge w:val="continue"/>
            <w:tcBorders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856" w:type="dxa"/>
            <w:vMerge w:val="continue"/>
            <w:tcBorders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9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"Теория и методика преподавания русского языка и литературы в общеобразовательной организации в соответствии с ФГОС НОО,ФГОС ООО И ФГОС СОО"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 w:bidi="ar-SA"/>
              </w:rPr>
              <w:t>литература</w:t>
            </w:r>
          </w:p>
        </w:tc>
        <w:tc>
          <w:tcPr>
            <w:tcW w:w="133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22.08.22-23.01.23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  <w:t>1504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2856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Мельникова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Ирина Николаевна</w:t>
            </w:r>
          </w:p>
        </w:tc>
        <w:tc>
          <w:tcPr>
            <w:tcW w:w="349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Оказание первой помощи  пострадавшим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2023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2856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Волокитина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Юлия Владимировна</w:t>
            </w:r>
          </w:p>
        </w:tc>
        <w:tc>
          <w:tcPr>
            <w:tcW w:w="349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Оказание первой помощи  пострадавшим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2023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Merge w:val="restart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2856" w:type="dxa"/>
            <w:vMerge w:val="restart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Басаева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Снежана Алексеевна</w:t>
            </w:r>
          </w:p>
        </w:tc>
        <w:tc>
          <w:tcPr>
            <w:tcW w:w="349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Оказание первой помощи  пострадавшим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2023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Merge w:val="continue"/>
            <w:tcBorders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856" w:type="dxa"/>
            <w:vMerge w:val="continue"/>
            <w:tcBorders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492" w:type="dxa"/>
            <w:vAlign w:val="top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Деятельность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1500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332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сентябрь 2023</w:t>
            </w:r>
          </w:p>
        </w:tc>
        <w:tc>
          <w:tcPr>
            <w:tcW w:w="840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Merge w:val="continue"/>
            <w:tcBorders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856" w:type="dxa"/>
            <w:vMerge w:val="continue"/>
            <w:tcBorders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49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eastAsia="Times New Roman" w:cstheme="minorBidi"/>
                <w:color w:val="000000"/>
                <w:sz w:val="24"/>
                <w:szCs w:val="24"/>
                <w:highlight w:val="none"/>
                <w:shd w:val="clear" w:color="auto" w:fill="FFFFFF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направленности "Точка роста"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 w:bidi="ar-SA"/>
              </w:rPr>
              <w:t>информатика</w:t>
            </w:r>
          </w:p>
        </w:tc>
        <w:tc>
          <w:tcPr>
            <w:tcW w:w="133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24.05.26.06.23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Theme="minorHAnsi" w:eastAsiaTheme="minorHAnsi" w:cstheme="minorBidi"/>
                <w:sz w:val="24"/>
                <w:szCs w:val="24"/>
                <w:highlight w:val="none"/>
                <w:vertAlign w:val="baseline"/>
                <w:lang w:val="ru-RU" w:eastAsia="en-US" w:bidi="ar-SA"/>
              </w:rPr>
            </w:pPr>
            <w:r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3" w:type="dxa"/>
            <w:vMerge w:val="restart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  <w:tc>
          <w:tcPr>
            <w:tcW w:w="2856" w:type="dxa"/>
            <w:vMerge w:val="restart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vertAlign w:val="baseline"/>
                <w:lang w:val="ru-RU"/>
              </w:rPr>
              <w:t>Баженова</w:t>
            </w:r>
            <w:r>
              <w:rPr>
                <w:rFonts w:hint="default"/>
                <w:sz w:val="24"/>
                <w:szCs w:val="24"/>
                <w:highlight w:val="none"/>
                <w:vertAlign w:val="baseline"/>
                <w:lang w:val="ru-RU"/>
              </w:rPr>
              <w:t xml:space="preserve"> Ольга Николаевна</w:t>
            </w:r>
          </w:p>
        </w:tc>
        <w:tc>
          <w:tcPr>
            <w:tcW w:w="349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Оказание первой помощи  пострадавшим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2023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533" w:type="dxa"/>
            <w:vMerge w:val="continue"/>
            <w:tcBorders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856" w:type="dxa"/>
            <w:vMerge w:val="continue"/>
            <w:tcBorders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sz w:val="24"/>
                <w:szCs w:val="24"/>
                <w:highlight w:val="yellow"/>
                <w:vertAlign w:val="baseline"/>
                <w:lang w:val="ru-RU"/>
              </w:rPr>
            </w:pPr>
          </w:p>
        </w:tc>
        <w:tc>
          <w:tcPr>
            <w:tcW w:w="349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Школа управленцев: особенности управления образовательной организацией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 w:bidi="ar-SA"/>
              </w:rPr>
              <w:t>директор</w:t>
            </w:r>
          </w:p>
        </w:tc>
        <w:tc>
          <w:tcPr>
            <w:tcW w:w="133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05.04-01.06.23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533" w:type="dxa"/>
            <w:vMerge w:val="continue"/>
            <w:tcBorders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856" w:type="dxa"/>
            <w:vMerge w:val="continue"/>
            <w:tcBorders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sz w:val="24"/>
                <w:szCs w:val="24"/>
                <w:highlight w:val="yellow"/>
                <w:vertAlign w:val="baseline"/>
                <w:lang w:val="ru-RU"/>
              </w:rPr>
            </w:pPr>
          </w:p>
        </w:tc>
        <w:tc>
          <w:tcPr>
            <w:tcW w:w="349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направленности "Точка роста"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 w:bidi="ar-SA"/>
              </w:rPr>
              <w:t>биология</w:t>
            </w:r>
          </w:p>
        </w:tc>
        <w:tc>
          <w:tcPr>
            <w:tcW w:w="133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24.05.26.06.23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33" w:type="dxa"/>
            <w:vMerge w:val="continue"/>
            <w:tcBorders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856" w:type="dxa"/>
            <w:vMerge w:val="continue"/>
            <w:tcBorders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sz w:val="24"/>
                <w:szCs w:val="24"/>
                <w:highlight w:val="yellow"/>
                <w:vertAlign w:val="baseline"/>
                <w:lang w:val="ru-RU"/>
              </w:rPr>
            </w:pPr>
          </w:p>
        </w:tc>
        <w:tc>
          <w:tcPr>
            <w:tcW w:w="349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Внедрение обновленных ФГОС общего образования управленческий аспект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 w:bidi="ar-SA"/>
              </w:rPr>
              <w:t>директор</w:t>
            </w:r>
          </w:p>
        </w:tc>
        <w:tc>
          <w:tcPr>
            <w:tcW w:w="133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03.04-23.06.23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10</w:t>
            </w:r>
          </w:p>
        </w:tc>
        <w:tc>
          <w:tcPr>
            <w:tcW w:w="2856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vertAlign w:val="baseline"/>
                <w:lang w:val="ru-RU"/>
              </w:rPr>
              <w:t>Винокурова</w:t>
            </w:r>
            <w:r>
              <w:rPr>
                <w:rFonts w:hint="default"/>
                <w:sz w:val="24"/>
                <w:szCs w:val="24"/>
                <w:highlight w:val="none"/>
                <w:vertAlign w:val="baseline"/>
                <w:lang w:val="ru-RU"/>
              </w:rPr>
              <w:t xml:space="preserve"> Екатерина Владимировна</w:t>
            </w:r>
          </w:p>
        </w:tc>
        <w:tc>
          <w:tcPr>
            <w:tcW w:w="349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Оказание первой помощи  пострадавшим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2023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11</w:t>
            </w:r>
          </w:p>
        </w:tc>
        <w:tc>
          <w:tcPr>
            <w:tcW w:w="2856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vertAlign w:val="baseline"/>
                <w:lang w:val="ru-RU"/>
              </w:rPr>
              <w:t>Долгова</w:t>
            </w:r>
            <w:r>
              <w:rPr>
                <w:rFonts w:hint="default"/>
                <w:sz w:val="24"/>
                <w:szCs w:val="24"/>
                <w:highlight w:val="none"/>
                <w:vertAlign w:val="baseline"/>
                <w:lang w:val="ru-RU"/>
              </w:rPr>
              <w:t xml:space="preserve"> Вероника Вячеславовна</w:t>
            </w:r>
          </w:p>
        </w:tc>
        <w:tc>
          <w:tcPr>
            <w:tcW w:w="349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Оказание первой помощи  пострадавшим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2023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12</w:t>
            </w:r>
          </w:p>
        </w:tc>
        <w:tc>
          <w:tcPr>
            <w:tcW w:w="2856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vertAlign w:val="baseline"/>
                <w:lang w:val="ru-RU"/>
              </w:rPr>
              <w:t>Огаркова</w:t>
            </w:r>
            <w:r>
              <w:rPr>
                <w:rFonts w:hint="default"/>
                <w:sz w:val="24"/>
                <w:szCs w:val="24"/>
                <w:highlight w:val="none"/>
                <w:vertAlign w:val="baseline"/>
                <w:lang w:val="ru-RU"/>
              </w:rPr>
              <w:t xml:space="preserve"> Анна Ивановна</w:t>
            </w:r>
          </w:p>
        </w:tc>
        <w:tc>
          <w:tcPr>
            <w:tcW w:w="349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Оказание первой помощи  пострадавшим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2023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13</w:t>
            </w:r>
          </w:p>
        </w:tc>
        <w:tc>
          <w:tcPr>
            <w:tcW w:w="2856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sz w:val="24"/>
                <w:szCs w:val="24"/>
                <w:highlight w:val="none"/>
                <w:vertAlign w:val="baseline"/>
                <w:lang w:val="ru-RU"/>
              </w:rPr>
              <w:t>Куликова</w:t>
            </w:r>
            <w:r>
              <w:rPr>
                <w:rFonts w:hint="default"/>
                <w:sz w:val="24"/>
                <w:szCs w:val="24"/>
                <w:highlight w:val="none"/>
                <w:vertAlign w:val="baseline"/>
                <w:lang w:val="ru-RU"/>
              </w:rPr>
              <w:t xml:space="preserve"> Ирина Владимировна</w:t>
            </w:r>
          </w:p>
        </w:tc>
        <w:tc>
          <w:tcPr>
            <w:tcW w:w="349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Оказание первой помощи  пострадавшим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2023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14</w:t>
            </w:r>
          </w:p>
        </w:tc>
        <w:tc>
          <w:tcPr>
            <w:tcW w:w="2856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sz w:val="24"/>
                <w:szCs w:val="24"/>
                <w:highlight w:val="none"/>
                <w:vertAlign w:val="baseline"/>
                <w:lang w:val="ru-RU"/>
              </w:rPr>
              <w:t>Власова</w:t>
            </w:r>
            <w:r>
              <w:rPr>
                <w:rFonts w:hint="default"/>
                <w:sz w:val="24"/>
                <w:szCs w:val="24"/>
                <w:highlight w:val="none"/>
                <w:vertAlign w:val="baseline"/>
                <w:lang w:val="ru-RU"/>
              </w:rPr>
              <w:t xml:space="preserve"> Ирина Владимировна</w:t>
            </w:r>
          </w:p>
        </w:tc>
        <w:tc>
          <w:tcPr>
            <w:tcW w:w="349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Оказание первой помощи  пострадавшим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2023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15</w:t>
            </w:r>
          </w:p>
        </w:tc>
        <w:tc>
          <w:tcPr>
            <w:tcW w:w="2856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sz w:val="24"/>
                <w:szCs w:val="24"/>
                <w:highlight w:val="none"/>
                <w:vertAlign w:val="baseline"/>
                <w:lang w:val="ru-RU"/>
              </w:rPr>
              <w:t>Ерофеева</w:t>
            </w:r>
            <w:r>
              <w:rPr>
                <w:rFonts w:hint="default"/>
                <w:sz w:val="24"/>
                <w:szCs w:val="24"/>
                <w:highlight w:val="none"/>
                <w:vertAlign w:val="baseline"/>
                <w:lang w:val="ru-RU"/>
              </w:rPr>
              <w:t xml:space="preserve"> Татьяна Николаевна</w:t>
            </w:r>
          </w:p>
        </w:tc>
        <w:tc>
          <w:tcPr>
            <w:tcW w:w="349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Оказание первой помощи  пострадавшим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2023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16</w:t>
            </w:r>
          </w:p>
        </w:tc>
        <w:tc>
          <w:tcPr>
            <w:tcW w:w="2856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sz w:val="24"/>
                <w:szCs w:val="24"/>
                <w:highlight w:val="none"/>
                <w:vertAlign w:val="baseline"/>
                <w:lang w:val="ru-RU"/>
              </w:rPr>
              <w:t>Шинакова</w:t>
            </w:r>
            <w:r>
              <w:rPr>
                <w:rFonts w:hint="default"/>
                <w:sz w:val="24"/>
                <w:szCs w:val="24"/>
                <w:highlight w:val="none"/>
                <w:vertAlign w:val="baseline"/>
                <w:lang w:val="ru-RU"/>
              </w:rPr>
              <w:t xml:space="preserve"> Лидия Николаевна</w:t>
            </w:r>
          </w:p>
        </w:tc>
        <w:tc>
          <w:tcPr>
            <w:tcW w:w="349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Оказание первой помощи  пострадавшим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2023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17</w:t>
            </w:r>
          </w:p>
        </w:tc>
        <w:tc>
          <w:tcPr>
            <w:tcW w:w="2856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sz w:val="24"/>
                <w:szCs w:val="24"/>
                <w:highlight w:val="none"/>
                <w:vertAlign w:val="baseline"/>
                <w:lang w:val="ru-RU"/>
              </w:rPr>
              <w:t>Мусатова</w:t>
            </w:r>
            <w:r>
              <w:rPr>
                <w:rFonts w:hint="default"/>
                <w:sz w:val="24"/>
                <w:szCs w:val="24"/>
                <w:highlight w:val="none"/>
                <w:vertAlign w:val="baseline"/>
                <w:lang w:val="ru-RU"/>
              </w:rPr>
              <w:t xml:space="preserve"> Любовь Викторовна</w:t>
            </w:r>
          </w:p>
        </w:tc>
        <w:tc>
          <w:tcPr>
            <w:tcW w:w="349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Оказание первой помощи  пострадавшим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2023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18</w:t>
            </w:r>
          </w:p>
        </w:tc>
        <w:tc>
          <w:tcPr>
            <w:tcW w:w="2856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sz w:val="24"/>
                <w:szCs w:val="24"/>
                <w:highlight w:val="none"/>
                <w:vertAlign w:val="baseline"/>
                <w:lang w:val="ru-RU"/>
              </w:rPr>
              <w:t>Шестунова</w:t>
            </w:r>
            <w:r>
              <w:rPr>
                <w:rFonts w:hint="default"/>
                <w:sz w:val="24"/>
                <w:szCs w:val="24"/>
                <w:highlight w:val="none"/>
                <w:vertAlign w:val="baseline"/>
                <w:lang w:val="ru-RU"/>
              </w:rPr>
              <w:t xml:space="preserve"> Елена Алексеевна</w:t>
            </w:r>
          </w:p>
        </w:tc>
        <w:tc>
          <w:tcPr>
            <w:tcW w:w="349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Оказание первой помощи  пострадавшим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2023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19</w:t>
            </w:r>
          </w:p>
        </w:tc>
        <w:tc>
          <w:tcPr>
            <w:tcW w:w="2856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sz w:val="24"/>
                <w:szCs w:val="24"/>
                <w:highlight w:val="none"/>
                <w:vertAlign w:val="baseline"/>
                <w:lang w:val="ru-RU"/>
              </w:rPr>
              <w:t>Русинова</w:t>
            </w:r>
            <w:r>
              <w:rPr>
                <w:rFonts w:hint="default"/>
                <w:sz w:val="24"/>
                <w:szCs w:val="24"/>
                <w:highlight w:val="none"/>
                <w:vertAlign w:val="baseline"/>
                <w:lang w:val="ru-RU"/>
              </w:rPr>
              <w:t xml:space="preserve"> Юлия Александровна</w:t>
            </w:r>
          </w:p>
        </w:tc>
        <w:tc>
          <w:tcPr>
            <w:tcW w:w="349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Оказание первой помощи  пострадавшим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2023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20</w:t>
            </w:r>
          </w:p>
        </w:tc>
        <w:tc>
          <w:tcPr>
            <w:tcW w:w="2856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sz w:val="24"/>
                <w:szCs w:val="24"/>
                <w:highlight w:val="none"/>
                <w:vertAlign w:val="baseline"/>
                <w:lang w:val="ru-RU"/>
              </w:rPr>
              <w:t>Степанов</w:t>
            </w:r>
            <w:r>
              <w:rPr>
                <w:rFonts w:hint="default"/>
                <w:sz w:val="24"/>
                <w:szCs w:val="24"/>
                <w:highlight w:val="none"/>
                <w:vertAlign w:val="baseline"/>
                <w:lang w:val="ru-RU"/>
              </w:rPr>
              <w:t xml:space="preserve"> Александр Васильевич</w:t>
            </w:r>
          </w:p>
        </w:tc>
        <w:tc>
          <w:tcPr>
            <w:tcW w:w="349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Оказание первой помощи  пострадавшим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2023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21</w:t>
            </w:r>
          </w:p>
        </w:tc>
        <w:tc>
          <w:tcPr>
            <w:tcW w:w="2856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sz w:val="24"/>
                <w:szCs w:val="24"/>
                <w:highlight w:val="none"/>
                <w:vertAlign w:val="baseline"/>
                <w:lang w:val="ru-RU"/>
              </w:rPr>
              <w:t>Пелевина</w:t>
            </w:r>
            <w:r>
              <w:rPr>
                <w:rFonts w:hint="default"/>
                <w:sz w:val="24"/>
                <w:szCs w:val="24"/>
                <w:highlight w:val="none"/>
                <w:vertAlign w:val="baseline"/>
                <w:lang w:val="ru-RU"/>
              </w:rPr>
              <w:t xml:space="preserve"> Татьяна Вениаминовна</w:t>
            </w:r>
          </w:p>
        </w:tc>
        <w:tc>
          <w:tcPr>
            <w:tcW w:w="349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ru-RU"/>
              </w:rPr>
              <w:t>Оказание первой помощи  пострадавшим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2023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ind w:left="0" w:leftChars="0" w:firstLine="4" w:firstLine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/>
                <w:sz w:val="24"/>
                <w:szCs w:val="24"/>
                <w:highlight w:val="none"/>
                <w:vertAlign w:val="baseline"/>
                <w:lang w:val="ru-RU"/>
              </w:rPr>
              <w:t>16</w:t>
            </w:r>
          </w:p>
        </w:tc>
      </w:tr>
    </w:tbl>
    <w:p>
      <w:pPr>
        <w:spacing w:before="0" w:before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spacing w:before="0" w:beforeAutospacing="0"/>
        <w:ind w:left="436" w:leftChars="198" w:firstLine="4" w:firstLineChars="0"/>
        <w:jc w:val="both"/>
        <w:rPr>
          <w:rFonts w:hint="default"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анализа данных по применению педагогами информационных технологий в образовательной деятельности – урочной, внеурочной и дополнительном образовании – показали рост интенсивности их применения. Анализ данных по совершенствованию ИКТ-компетенций у педагогов Школы в рамках корпоративного обучения, а также в других образовательных организациях свидетельствует об осознании педагогами преимуществ использования ИКТ-технологий и необходимости их освоения и использования в учебном процессе, а также о появлении технических возможностей применения ИКТ на уроках. В 2022 году школа вошла в проект «Цифровая среда», по которому получено современное оборудование (ноутбуки) на российском программном обеспечении. Все педагоги прошли внутрикорпоративное обучение по работе на </w:t>
      </w:r>
      <w:r>
        <w:rPr>
          <w:rFonts w:hAnsi="Times New Roman" w:cs="Times New Roman"/>
          <w:color w:val="000000"/>
          <w:sz w:val="24"/>
          <w:szCs w:val="24"/>
        </w:rPr>
        <w:t>Astra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Linux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двое педагогов прошли КПК в ИРО г. Ярославля по использованию полученного оборудования в образовательном процессе.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Полученное оборудование активно используется в образовательном процессе.</w:t>
      </w:r>
    </w:p>
    <w:p>
      <w:pPr>
        <w:ind w:left="436" w:leftChars="198" w:firstLine="4" w:firstLineChars="0"/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</w:rPr>
        <w:t>VII</w:t>
      </w:r>
      <w:r>
        <w:rPr>
          <w:rFonts w:hAnsi="Times New Roman" w:cs="Times New Roman"/>
          <w:b/>
          <w:bCs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>
      <w:pPr>
        <w:ind w:left="436" w:leftChars="198" w:firstLine="4" w:firstLineChars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областного  бюджета и бюджета школы .</w:t>
      </w:r>
    </w:p>
    <w:p>
      <w:pPr>
        <w:ind w:left="436" w:leftChars="198" w:firstLine="4" w:firstLineChars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фонда и его использование</w:t>
      </w:r>
    </w:p>
    <w:tbl>
      <w:tblPr>
        <w:tblStyle w:val="17"/>
        <w:tblW w:w="10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3"/>
        <w:gridCol w:w="2053"/>
        <w:gridCol w:w="1895"/>
        <w:gridCol w:w="1326"/>
        <w:gridCol w:w="1563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423" w:type="dxa"/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ascii="Times New Roman" w:hAnsi="Times New Roman" w:eastAsia="SimSu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val="ru-RU"/>
              </w:rPr>
              <w:t>Количество учебников в библиотечном фонде на</w:t>
            </w:r>
          </w:p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bCs/>
                <w:sz w:val="24"/>
                <w:szCs w:val="24"/>
                <w:highlight w:val="none"/>
                <w:lang w:val="ru-RU"/>
              </w:rPr>
              <w:t>31.12.</w:t>
            </w: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val="ru-RU"/>
              </w:rPr>
              <w:t>202</w:t>
            </w:r>
            <w:r>
              <w:rPr>
                <w:rFonts w:hint="default" w:ascii="Times New Roman" w:hAnsi="Times New Roman"/>
                <w:bCs/>
                <w:sz w:val="24"/>
                <w:szCs w:val="24"/>
                <w:highlight w:val="none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val="ru-RU"/>
              </w:rPr>
              <w:t xml:space="preserve"> г.</w:t>
            </w:r>
          </w:p>
        </w:tc>
        <w:tc>
          <w:tcPr>
            <w:tcW w:w="2053" w:type="dxa"/>
          </w:tcPr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ascii="Times New Roman" w:hAnsi="Times New Roman" w:eastAsia="SimSun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val="ru-RU"/>
              </w:rPr>
              <w:t xml:space="preserve">Из них приобретено или получено  за  </w:t>
            </w:r>
          </w:p>
          <w:p>
            <w:pPr>
              <w:spacing w:before="0" w:beforeAutospacing="0" w:after="0" w:afterAutospacing="0"/>
              <w:ind w:left="0" w:leftChars="0" w:firstLine="4" w:firstLineChars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val="ru-RU"/>
              </w:rPr>
              <w:t>202</w:t>
            </w:r>
            <w:r>
              <w:rPr>
                <w:rFonts w:hint="default" w:ascii="Times New Roman" w:hAnsi="Times New Roman"/>
                <w:bCs/>
                <w:sz w:val="24"/>
                <w:szCs w:val="24"/>
                <w:highlight w:val="none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val="ru-RU"/>
              </w:rPr>
              <w:t xml:space="preserve"> г.</w:t>
            </w:r>
          </w:p>
          <w:p>
            <w:pPr>
              <w:spacing w:before="0" w:beforeAutospacing="0" w:after="0" w:afterAutospacing="0"/>
              <w:ind w:left="0" w:leftChars="0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895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val="ru-RU"/>
              </w:rPr>
              <w:t>Учебные</w:t>
            </w:r>
            <w:r>
              <w:rPr>
                <w:rFonts w:hint="default" w:ascii="Times New Roman" w:hAnsi="Times New Roman"/>
                <w:bCs/>
                <w:sz w:val="24"/>
                <w:szCs w:val="24"/>
                <w:highlight w:val="none"/>
                <w:lang w:val="ru-RU"/>
              </w:rPr>
              <w:t xml:space="preserve"> пособия</w:t>
            </w:r>
          </w:p>
        </w:tc>
        <w:tc>
          <w:tcPr>
            <w:tcW w:w="1326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="Times New Roman" w:hAnsi="Times New Roman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val="ru-RU"/>
              </w:rPr>
              <w:t>Художественная</w:t>
            </w:r>
            <w:r>
              <w:rPr>
                <w:rFonts w:hint="default" w:ascii="Times New Roman" w:hAnsi="Times New Roman"/>
                <w:bCs/>
                <w:sz w:val="24"/>
                <w:szCs w:val="24"/>
                <w:highlight w:val="none"/>
                <w:lang w:val="ru-RU"/>
              </w:rPr>
              <w:t xml:space="preserve"> литература</w:t>
            </w:r>
          </w:p>
        </w:tc>
        <w:tc>
          <w:tcPr>
            <w:tcW w:w="1563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hint="default" w:ascii="Times New Roman" w:hAnsi="Times New Roman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val="ru-RU"/>
              </w:rPr>
              <w:t>Справочные</w:t>
            </w:r>
            <w:r>
              <w:rPr>
                <w:rFonts w:hint="default" w:ascii="Times New Roman" w:hAnsi="Times New Roman"/>
                <w:bCs/>
                <w:sz w:val="24"/>
                <w:szCs w:val="24"/>
                <w:highlight w:val="none"/>
                <w:lang w:val="ru-RU"/>
              </w:rPr>
              <w:t xml:space="preserve"> материалы</w:t>
            </w:r>
          </w:p>
        </w:tc>
        <w:tc>
          <w:tcPr>
            <w:tcW w:w="979" w:type="dxa"/>
          </w:tcPr>
          <w:p>
            <w:pPr>
              <w:spacing w:before="0" w:beforeAutospacing="0" w:after="0" w:afterAutospacing="0"/>
              <w:ind w:left="0" w:leftChars="0" w:firstLine="4" w:firstLineChars="0"/>
              <w:rPr>
                <w:rFonts w:ascii="Times New Roman" w:hAnsi="Times New Roman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val="ru-RU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vAlign w:val="center"/>
          </w:tcPr>
          <w:p>
            <w:pPr>
              <w:spacing w:before="0" w:beforeAutospacing="0" w:after="0" w:afterAutospacing="0" w:line="276" w:lineRule="auto"/>
              <w:ind w:left="0" w:leftChars="0" w:firstLine="4" w:firstLineChars="0"/>
              <w:jc w:val="center"/>
              <w:rPr>
                <w:rFonts w:hint="default" w:ascii="Times New Roman" w:hAnsi="Times New Roman" w:eastAsia="SimSu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3851</w:t>
            </w:r>
          </w:p>
        </w:tc>
        <w:tc>
          <w:tcPr>
            <w:tcW w:w="2053" w:type="dxa"/>
            <w:vAlign w:val="center"/>
          </w:tcPr>
          <w:p>
            <w:pPr>
              <w:spacing w:before="0" w:beforeAutospacing="0" w:after="0" w:afterAutospacing="0" w:line="276" w:lineRule="auto"/>
              <w:ind w:left="0" w:leftChars="0" w:firstLine="4" w:firstLineChars="0"/>
              <w:jc w:val="center"/>
              <w:rPr>
                <w:rFonts w:hint="default" w:ascii="Times New Roman" w:hAnsi="Times New Roman" w:eastAsia="SimSu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946</w:t>
            </w:r>
          </w:p>
        </w:tc>
        <w:tc>
          <w:tcPr>
            <w:tcW w:w="1895" w:type="dxa"/>
            <w:vAlign w:val="center"/>
          </w:tcPr>
          <w:p>
            <w:pPr>
              <w:spacing w:before="0" w:beforeAutospacing="0" w:after="0" w:afterAutospacing="0" w:line="276" w:lineRule="auto"/>
              <w:ind w:left="0" w:leftChars="0" w:firstLine="4" w:firstLineChars="0"/>
              <w:jc w:val="center"/>
              <w:rPr>
                <w:rFonts w:hint="default" w:ascii="Times New Roman" w:hAnsi="Times New Roman" w:eastAsia="SimSu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4702</w:t>
            </w:r>
          </w:p>
        </w:tc>
        <w:tc>
          <w:tcPr>
            <w:tcW w:w="1326" w:type="dxa"/>
            <w:vAlign w:val="center"/>
          </w:tcPr>
          <w:p>
            <w:pPr>
              <w:spacing w:before="0" w:beforeAutospacing="0" w:after="0" w:afterAutospacing="0" w:line="276" w:lineRule="auto"/>
              <w:ind w:left="0" w:leftChars="0" w:firstLine="4" w:firstLineChars="0"/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21423</w:t>
            </w:r>
          </w:p>
        </w:tc>
        <w:tc>
          <w:tcPr>
            <w:tcW w:w="1563" w:type="dxa"/>
            <w:vAlign w:val="center"/>
          </w:tcPr>
          <w:p>
            <w:pPr>
              <w:spacing w:before="0" w:beforeAutospacing="0" w:after="0" w:afterAutospacing="0" w:line="276" w:lineRule="auto"/>
              <w:ind w:left="0" w:leftChars="0" w:firstLine="4" w:firstLineChars="0"/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1200</w:t>
            </w:r>
          </w:p>
        </w:tc>
        <w:tc>
          <w:tcPr>
            <w:tcW w:w="979" w:type="dxa"/>
            <w:vAlign w:val="center"/>
          </w:tcPr>
          <w:p>
            <w:pPr>
              <w:spacing w:before="0" w:beforeAutospacing="0" w:after="0" w:afterAutospacing="0" w:line="276" w:lineRule="auto"/>
              <w:ind w:left="0" w:leftChars="0" w:firstLine="4" w:firstLineChars="0"/>
              <w:jc w:val="center"/>
              <w:rPr>
                <w:rFonts w:hint="default"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/>
              </w:rPr>
              <w:t>31176</w:t>
            </w:r>
          </w:p>
        </w:tc>
      </w:tr>
    </w:tbl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Библиотечно-информационное обеспечение учебного процесса достигается путем комплектования библиотечного фонда с учетом требований федеральных государственных образовательных стандартов общего образования и в соответствии с учебными планами школы.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Система  информационно-библиографических ресурсов библиотеки включает в себя: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алфавитный каталог;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систематический каталог;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электронный каталог (формируется).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Доступ к библиотечным информационным ресурсам обеспечивается посредством: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 дифференцированного обслуживания пользователей в структурных отделах библиотеки: читальном зале, абонементе, осуществления доступа к электронным информационным ресурсам;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 обеспечения контингента школы основными видами библиотечных и информационно-библиографических услуг;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 выполнения тематических и библиографических справок и запросов;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 осуществления учета и размещения фондов, обеспечения их сохранности, режима хранения и актуального состояния.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Программно-информационное обеспечение библиотеки включает: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наличие учебников на  </w:t>
      </w:r>
      <w:r>
        <w:rPr>
          <w:rFonts w:ascii="Times New Roman" w:hAnsi="Times New Roman"/>
          <w:sz w:val="24"/>
          <w:szCs w:val="24"/>
        </w:rPr>
        <w:t>CD</w:t>
      </w:r>
      <w:r>
        <w:rPr>
          <w:rFonts w:ascii="Times New Roman" w:hAnsi="Times New Roman"/>
          <w:sz w:val="24"/>
          <w:szCs w:val="24"/>
          <w:lang w:val="ru-RU"/>
        </w:rPr>
        <w:t>-дисках и в базе для скачивания;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страница библиотеки на сайте школы;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наличие локальной информационной сети.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Школьная библиотека состоит из 2-х подразделений - абонемента и читального зала. Читальный зал библиотеки имеет 12 посадочных мест с доступом в Интернет. Средний показатель посещаемости читального зала стабилен. На период самообследования объем фонда печатной учебной литературы составляет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Ежегодно проводится мониторинг фонда учебной литературы и своевременно  пополняется недостающими учебниками. Поэтому  обеспеченность учебной литературой каждого учащегося составляет 100%. 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Наибольшим спросом пользуется учебная литература и художественная, которая является обязательной для изучения школьной программы по литературе.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Низкий показатель читаемости, обращаемости и книговыдачи связан с тем, что фонд библиотеки пополняется в основном учебниками и учебными пособиями. Методическая и научно-популярная литература морально устаревает. Многие книги ветшают и изнашиваются.  В связи с этим нет возможности выполнить все запросы читателей. 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2023 году за счет общественному литературному проекту «Иулиания» под руководством Юлии Свириной г. Калуга наша школа пополнила фонд детской литературы 25 экземплярами  книг современных детских писателей.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 более совершенной работы необходимо: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постоянное обновление книжного фонда методической, художественной и научно-популярной литературой; </w:t>
      </w:r>
    </w:p>
    <w:p>
      <w:pPr>
        <w:ind w:left="436" w:leftChars="198" w:firstLine="4" w:firstLineChars="0"/>
        <w:jc w:val="center"/>
        <w:rPr>
          <w:rFonts w:hAnsi="Times New Roman" w:cs="Times New Roman"/>
          <w:b/>
          <w:bCs/>
          <w:sz w:val="24"/>
          <w:szCs w:val="24"/>
        </w:rPr>
      </w:pPr>
    </w:p>
    <w:p>
      <w:pPr>
        <w:ind w:left="436" w:leftChars="198" w:firstLine="4" w:firstLineChars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</w:rPr>
        <w:t>VIII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Материально-техническое обеспечение Школы позволяет реализовывать в полной мере образовательные программы. Школа расположена в </w:t>
      </w:r>
      <w:r>
        <w:rPr>
          <w:rFonts w:ascii="Times New Roman" w:hAnsi="Times New Roman"/>
          <w:sz w:val="24"/>
          <w:szCs w:val="24"/>
          <w:lang w:val="ru-RU"/>
        </w:rPr>
        <w:t>одном</w:t>
      </w:r>
      <w:r>
        <w:rPr>
          <w:rFonts w:hAnsi="Times New Roman" w:cs="Times New Roman"/>
          <w:sz w:val="24"/>
          <w:szCs w:val="24"/>
          <w:lang w:val="ru-RU"/>
        </w:rPr>
        <w:t xml:space="preserve"> типовом здании 1965 года постройки, оборудованном столовой,  спортивными залом, медицинским и процедурным кабинетами, кабинетом логопеда, учебными кабинетами. Кабинеты начальной школы (4), английского языка, математики, химии оборудованы интерактивными досками, документ-камерами. Все кабинеты оборудованы ноутбуками, проекторами, множительной техникой. На территории школы расположен игровой ком</w:t>
      </w:r>
      <w:r>
        <w:rPr>
          <w:rFonts w:ascii="Times New Roman" w:hAnsi="Times New Roman"/>
          <w:sz w:val="24"/>
          <w:szCs w:val="24"/>
          <w:lang w:val="ru-RU"/>
        </w:rPr>
        <w:t xml:space="preserve">плекс ГТО. 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Здание школы имеет ограждение, внутреннее и внешнее видеонаблюдение, оборудованы противопожарной сигнализацией и тревожной кнопкой. На постоянной основе организовано круглосуточное дежурство вахтеров и сторожей. С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2023 года организована охрана объекта сотрудниками специализированной охранной организации, установлена </w:t>
      </w:r>
      <w:r>
        <w:rPr>
          <w:rFonts w:hint="default" w:ascii="Times New Roman" w:hAnsi="Times New Roman" w:cs="Times New Roman"/>
          <w:b w:val="0"/>
          <w:bCs w:val="0"/>
          <w:kern w:val="0"/>
          <w:sz w:val="24"/>
          <w:szCs w:val="24"/>
          <w:lang w:val="ru-RU" w:eastAsia="en-US" w:bidi="ar-SA"/>
        </w:rPr>
        <w:t>экстренного оповещения  работников</w:t>
      </w:r>
      <w:r>
        <w:rPr>
          <w:rFonts w:hint="default" w:ascii="Times New Roman" w:hAnsi="Times New Roman" w:cs="Times New Roman"/>
          <w:kern w:val="0"/>
          <w:sz w:val="24"/>
          <w:szCs w:val="24"/>
          <w:lang w:val="ru-RU" w:eastAsia="en-US" w:bidi="ar-SA"/>
        </w:rPr>
        <w:t xml:space="preserve"> о потенциальной угрозе возникновения или о возникновении чрезвычайной ситуации.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 школы имеется собственная котельная на твердом топливе.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В 2021 году на базе МОУ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Поречской СОШ  создан Центр образования естественно-научной и технологической направленностей «Точка роста»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и техно</w:t>
      </w:r>
      <w:r>
        <w:rPr>
          <w:rFonts w:ascii="Times New Roman" w:hAnsi="Times New Roman"/>
          <w:sz w:val="24"/>
          <w:szCs w:val="24"/>
          <w:lang w:val="ru-RU" w:eastAsia="ru-RU"/>
        </w:rPr>
        <w:t>логической направленностей с использованием современного оборудования.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 2022 году реализуется региональный проект «Цифровая образовательная среда» в рамках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национального проекта «Образование». Для реализации проекта в школу поступило следующее оборудо</w:t>
      </w:r>
      <w:r>
        <w:rPr>
          <w:rFonts w:ascii="Times New Roman" w:hAnsi="Times New Roman"/>
          <w:sz w:val="24"/>
          <w:szCs w:val="24"/>
          <w:lang w:val="ru-RU" w:eastAsia="ru-RU"/>
        </w:rPr>
        <w:t>вание: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многофункциональное устройство (МФУ) – 1 шт.;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ноутбук мобильного класса – 45 шт.;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компьютерная мышь – 45 шт.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Для более эффе</w:t>
      </w:r>
      <w:r>
        <w:rPr>
          <w:rFonts w:eastAsia="Times New Roman" w:cstheme="minorHAnsi"/>
          <w:sz w:val="24"/>
          <w:szCs w:val="24"/>
          <w:lang w:val="ru-RU" w:eastAsia="ru-RU"/>
        </w:rPr>
        <w:t>ктивного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 w:eastAsia="ru-RU"/>
        </w:rPr>
        <w:t xml:space="preserve">использования оборудования учителя участвуют в вебинарах, посвященных цифровой образовательной среде, делятся опытом применения новой техники на уроках с коллегами. </w:t>
      </w:r>
    </w:p>
    <w:p>
      <w:pPr>
        <w:shd w:val="clear" w:color="auto" w:fill="FFFFFF"/>
        <w:ind w:left="436" w:leftChars="198" w:firstLine="4" w:firstLineChars="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>
      <w:pPr>
        <w:shd w:val="clear" w:color="auto" w:fill="FFFFFF"/>
        <w:ind w:left="436" w:leftChars="198" w:firstLine="4" w:firstLineChars="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>
      <w:pPr>
        <w:shd w:val="clear" w:color="auto" w:fill="FFFFFF"/>
        <w:ind w:left="436" w:leftChars="198" w:firstLine="4" w:firstLineChars="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>
      <w:pPr>
        <w:shd w:val="clear" w:color="auto" w:fill="FFFFFF"/>
        <w:ind w:left="436" w:leftChars="198" w:firstLine="4" w:firstLineChars="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>
      <w:pPr>
        <w:shd w:val="clear" w:color="auto" w:fill="FFFFFF"/>
        <w:ind w:left="436" w:leftChars="198" w:firstLine="4" w:firstLineChars="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>
      <w:pPr>
        <w:spacing w:line="600" w:lineRule="atLeast"/>
        <w:ind w:left="436" w:leftChars="198" w:firstLine="4" w:firstLineChars="0"/>
        <w:rPr>
          <w:b/>
          <w:bCs/>
          <w:spacing w:val="-2"/>
          <w:sz w:val="24"/>
          <w:szCs w:val="24"/>
          <w:lang w:val="ru-RU"/>
        </w:rPr>
      </w:pPr>
      <w:r>
        <w:rPr>
          <w:b/>
          <w:bCs/>
          <w:spacing w:val="-2"/>
          <w:sz w:val="24"/>
          <w:szCs w:val="24"/>
          <w:lang w:val="ru-RU"/>
        </w:rPr>
        <w:t>СТАТИСТИЧЕСКАЯ ЧАСТЬ</w:t>
      </w:r>
    </w:p>
    <w:p>
      <w:pPr>
        <w:ind w:left="436" w:leftChars="198" w:firstLine="4" w:firstLineChars="0"/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РЕЗУЛЬТАТЫ АНАЛИЗА ПОКАЗАТЕЛЕЙ ДЕЯТЕЛЬНОСТИ ОРГАНИЗАЦИИ</w:t>
      </w:r>
    </w:p>
    <w:p>
      <w:pPr>
        <w:ind w:left="436" w:leftChars="198" w:firstLine="4" w:firstLineChars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Данные приведены по состоянию на 31 декабря 202</w:t>
      </w:r>
      <w:r>
        <w:rPr>
          <w:rFonts w:hint="default" w:hAnsi="Times New Roman" w:cs="Times New Roman"/>
          <w:sz w:val="24"/>
          <w:szCs w:val="24"/>
          <w:lang w:val="ru-RU"/>
        </w:rPr>
        <w:t>3</w:t>
      </w:r>
      <w:r>
        <w:rPr>
          <w:rFonts w:hAnsi="Times New Roman" w:cs="Times New Roman"/>
          <w:sz w:val="24"/>
          <w:szCs w:val="24"/>
          <w:lang w:val="ru-RU"/>
        </w:rPr>
        <w:t xml:space="preserve"> года.</w:t>
      </w:r>
    </w:p>
    <w:tbl>
      <w:tblPr>
        <w:tblStyle w:val="8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45"/>
        <w:gridCol w:w="1738"/>
        <w:gridCol w:w="18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436" w:leftChars="198" w:firstLine="4" w:firstLineChars="0"/>
              <w:jc w:val="center"/>
              <w:rPr>
                <w:rFonts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highlight w:val="none"/>
              </w:rPr>
              <w:t>Показатели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436" w:leftChars="198" w:firstLine="4" w:firstLineChars="0"/>
              <w:jc w:val="center"/>
              <w:rPr>
                <w:rFonts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highlight w:val="none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436" w:leftChars="198" w:firstLine="4" w:firstLineChars="0"/>
              <w:jc w:val="center"/>
              <w:rPr>
                <w:rFonts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highlight w:val="none"/>
              </w:rPr>
              <w:t>Количество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>Образовательная деятельность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Общая численность учащихся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10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45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 (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балл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балл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балл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61,5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балл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0</w:t>
            </w:r>
          </w:p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0</w:t>
            </w:r>
          </w:p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 (25%)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155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(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9%)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4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85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(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49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− регионального уровня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right="75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(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− федерального уровня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right="75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(2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,3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− международного уровня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right="75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(2,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− с высшим образованием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right="75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(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86,4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− средним профессиональным образованием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right="75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(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13,6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42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− с высшей</w:t>
            </w:r>
          </w:p>
        </w:tc>
        <w:tc>
          <w:tcPr>
            <w:tcW w:w="142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right="75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(2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,7%)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− первой</w:t>
            </w:r>
          </w:p>
        </w:tc>
        <w:tc>
          <w:tcPr>
            <w:tcW w:w="142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right="75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(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41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- соответствует занимаемой должности</w:t>
            </w:r>
          </w:p>
        </w:tc>
        <w:tc>
          <w:tcPr>
            <w:tcW w:w="142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right="75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(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32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- нет категории</w:t>
            </w:r>
          </w:p>
        </w:tc>
        <w:tc>
          <w:tcPr>
            <w:tcW w:w="142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right="75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14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− до 5 лет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right="75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− больше 30 лет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right="75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(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41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4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− до 30 лет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right="75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− от 55 лет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right="75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(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45,5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(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(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91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>Инфраструктура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единиц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int="default" w:hAnsi="Times New Roman" w:cs="Times New Roman"/>
                <w:color w:val="FF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0,65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единиц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int="default" w:hAnsi="Times New Roman" w:cs="Times New Roman"/>
                <w:color w:val="FF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sz w:val="24"/>
                <w:szCs w:val="24"/>
                <w:highlight w:val="none"/>
                <w:lang w:val="ru-RU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да/нет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Да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да/нет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right="75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Да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− медиатеки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right="75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Да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right="75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Да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right="75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Да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− системы контроля распечатки материалов</w:t>
            </w: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right="75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Да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человек (процент)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177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(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97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</w:rPr>
              <w:t>кв. м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436" w:leftChars="198" w:firstLine="4" w:firstLineChars="0"/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13,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1</w:t>
            </w:r>
          </w:p>
        </w:tc>
      </w:tr>
    </w:tbl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</w:t>
      </w:r>
      <w:r>
        <w:rPr>
          <w:rFonts w:ascii="Times New Roman" w:hAnsi="Times New Roman"/>
          <w:sz w:val="24"/>
          <w:szCs w:val="24"/>
          <w:lang w:val="ru-RU"/>
        </w:rPr>
        <w:t>ия. Необходимо обратить внимание на эффективное использование новой техники, рассмотреть возможности сетевого взаимодействия с другими образовательными учреждениями.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Школа не укомплектована достаточным количеством педагогических и иных работников. Имеется вакансия учителя биологии и химии, социального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педагога, старшей вожатой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Необходимо введение дополнительных ставок учителя-логопеда и дефектолога.</w:t>
      </w:r>
      <w:r>
        <w:rPr>
          <w:rFonts w:ascii="Times New Roman" w:hAnsi="Times New Roman"/>
          <w:sz w:val="24"/>
          <w:szCs w:val="24"/>
          <w:lang w:val="ru-RU"/>
        </w:rPr>
        <w:t xml:space="preserve"> Работающие педагоги имеют хорошую квалификацию и регулярно проходят ее повышение. Педагоги школы владеют хорошим уровнем ИКТ-компетенций. Молодые педагоги получают сопровождение в рамках реализации программы наставничества. Активно ведется работа в методических объединениях учителей по формированию функциональной грамотности учащихся.</w:t>
      </w:r>
    </w:p>
    <w:p>
      <w:pPr>
        <w:spacing w:before="0" w:beforeAutospacing="0" w:after="0" w:afterAutospacing="0"/>
        <w:ind w:left="436" w:leftChars="198" w:firstLine="4" w:firstLineChars="0"/>
        <w:jc w:val="both"/>
        <w:rPr>
          <w:rFonts w:ascii="Times New Roman" w:hAnsi="Times New Roman"/>
          <w:sz w:val="24"/>
          <w:szCs w:val="24"/>
          <w:lang w:val="ru-RU"/>
        </w:rPr>
      </w:pPr>
    </w:p>
    <w:sectPr>
      <w:pgSz w:w="11907" w:h="16839"/>
      <w:pgMar w:top="1440" w:right="992" w:bottom="1440" w:left="709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Cyr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C32A40"/>
    <w:multiLevelType w:val="multilevel"/>
    <w:tmpl w:val="05C32A40"/>
    <w:lvl w:ilvl="0" w:tentative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>
    <w:nsid w:val="09B04C71"/>
    <w:multiLevelType w:val="multilevel"/>
    <w:tmpl w:val="09B04C7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F6373BE"/>
    <w:multiLevelType w:val="multilevel"/>
    <w:tmpl w:val="0F6373B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234714E5"/>
    <w:multiLevelType w:val="multilevel"/>
    <w:tmpl w:val="234714E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2D7D5FF8"/>
    <w:multiLevelType w:val="multilevel"/>
    <w:tmpl w:val="2D7D5FF8"/>
    <w:lvl w:ilvl="0" w:tentative="0">
      <w:start w:val="1"/>
      <w:numFmt w:val="bullet"/>
      <w:lvlText w:val=""/>
      <w:lvlJc w:val="left"/>
      <w:pPr>
        <w:ind w:left="142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5">
    <w:nsid w:val="2DAE3AB6"/>
    <w:multiLevelType w:val="multilevel"/>
    <w:tmpl w:val="2DAE3AB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37573A4E"/>
    <w:multiLevelType w:val="multilevel"/>
    <w:tmpl w:val="37573A4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3FA5680F"/>
    <w:multiLevelType w:val="multilevel"/>
    <w:tmpl w:val="3FA5680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4AA73948"/>
    <w:multiLevelType w:val="multilevel"/>
    <w:tmpl w:val="4AA7394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2194842"/>
    <w:multiLevelType w:val="multilevel"/>
    <w:tmpl w:val="5219484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52460F91"/>
    <w:multiLevelType w:val="multilevel"/>
    <w:tmpl w:val="52460F9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2C50CE7"/>
    <w:multiLevelType w:val="multilevel"/>
    <w:tmpl w:val="52C50C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CA5029D"/>
    <w:multiLevelType w:val="multilevel"/>
    <w:tmpl w:val="5CA5029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60BD72E9"/>
    <w:multiLevelType w:val="multilevel"/>
    <w:tmpl w:val="60BD72E9"/>
    <w:lvl w:ilvl="0" w:tentative="0">
      <w:start w:val="1"/>
      <w:numFmt w:val="decimal"/>
      <w:lvlText w:val="%1."/>
      <w:lvlJc w:val="left"/>
      <w:pPr>
        <w:ind w:left="142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5547C1"/>
    <w:multiLevelType w:val="multilevel"/>
    <w:tmpl w:val="7B5547C1"/>
    <w:lvl w:ilvl="0" w:tentative="0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>
    <w:nsid w:val="7D4878A2"/>
    <w:multiLevelType w:val="multilevel"/>
    <w:tmpl w:val="7D4878A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5"/>
  </w:num>
  <w:num w:numId="8">
    <w:abstractNumId w:val="8"/>
  </w:num>
  <w:num w:numId="9">
    <w:abstractNumId w:val="1"/>
  </w:num>
  <w:num w:numId="10">
    <w:abstractNumId w:val="14"/>
  </w:num>
  <w:num w:numId="11">
    <w:abstractNumId w:val="10"/>
  </w:num>
  <w:num w:numId="12">
    <w:abstractNumId w:val="0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6B7C"/>
    <w:rsid w:val="000365EB"/>
    <w:rsid w:val="00041C36"/>
    <w:rsid w:val="00095CFD"/>
    <w:rsid w:val="000A7984"/>
    <w:rsid w:val="000B2290"/>
    <w:rsid w:val="000C3CE4"/>
    <w:rsid w:val="000C77AD"/>
    <w:rsid w:val="000E17E8"/>
    <w:rsid w:val="000E3798"/>
    <w:rsid w:val="00107EC7"/>
    <w:rsid w:val="00131F34"/>
    <w:rsid w:val="001333FC"/>
    <w:rsid w:val="00147208"/>
    <w:rsid w:val="00154DB1"/>
    <w:rsid w:val="001662A6"/>
    <w:rsid w:val="00186DF2"/>
    <w:rsid w:val="001B3180"/>
    <w:rsid w:val="001D4369"/>
    <w:rsid w:val="001F0669"/>
    <w:rsid w:val="00212A52"/>
    <w:rsid w:val="0021639E"/>
    <w:rsid w:val="00265569"/>
    <w:rsid w:val="00265601"/>
    <w:rsid w:val="00273DB3"/>
    <w:rsid w:val="00276D83"/>
    <w:rsid w:val="00291C40"/>
    <w:rsid w:val="00297FFC"/>
    <w:rsid w:val="002C5F52"/>
    <w:rsid w:val="002D33B1"/>
    <w:rsid w:val="002D3591"/>
    <w:rsid w:val="002F1F1E"/>
    <w:rsid w:val="002F7438"/>
    <w:rsid w:val="00310ADD"/>
    <w:rsid w:val="003402A6"/>
    <w:rsid w:val="003514A0"/>
    <w:rsid w:val="00390F45"/>
    <w:rsid w:val="00393682"/>
    <w:rsid w:val="003C098D"/>
    <w:rsid w:val="00412770"/>
    <w:rsid w:val="0041667C"/>
    <w:rsid w:val="00435655"/>
    <w:rsid w:val="00446C4E"/>
    <w:rsid w:val="00446FDF"/>
    <w:rsid w:val="0047698F"/>
    <w:rsid w:val="00485A43"/>
    <w:rsid w:val="004A7682"/>
    <w:rsid w:val="004C4A76"/>
    <w:rsid w:val="004F7E17"/>
    <w:rsid w:val="00500139"/>
    <w:rsid w:val="0052789E"/>
    <w:rsid w:val="0054006C"/>
    <w:rsid w:val="00540345"/>
    <w:rsid w:val="005433D7"/>
    <w:rsid w:val="005435FE"/>
    <w:rsid w:val="00582947"/>
    <w:rsid w:val="005A05CE"/>
    <w:rsid w:val="005E0C52"/>
    <w:rsid w:val="005F2BE8"/>
    <w:rsid w:val="006128AF"/>
    <w:rsid w:val="00623D70"/>
    <w:rsid w:val="006265C6"/>
    <w:rsid w:val="0063472B"/>
    <w:rsid w:val="006376E4"/>
    <w:rsid w:val="00653AF6"/>
    <w:rsid w:val="00654835"/>
    <w:rsid w:val="00671546"/>
    <w:rsid w:val="0068528B"/>
    <w:rsid w:val="00693AD5"/>
    <w:rsid w:val="006970AC"/>
    <w:rsid w:val="006B5053"/>
    <w:rsid w:val="006E5962"/>
    <w:rsid w:val="006E7C8B"/>
    <w:rsid w:val="00700C41"/>
    <w:rsid w:val="00700D76"/>
    <w:rsid w:val="00727BB6"/>
    <w:rsid w:val="00732C0B"/>
    <w:rsid w:val="0076363B"/>
    <w:rsid w:val="0077726D"/>
    <w:rsid w:val="007B1BC1"/>
    <w:rsid w:val="007C5A9C"/>
    <w:rsid w:val="00835338"/>
    <w:rsid w:val="008805E6"/>
    <w:rsid w:val="00897C2A"/>
    <w:rsid w:val="008B7C40"/>
    <w:rsid w:val="008C1EB7"/>
    <w:rsid w:val="008D31F7"/>
    <w:rsid w:val="008D6412"/>
    <w:rsid w:val="009010ED"/>
    <w:rsid w:val="009044E2"/>
    <w:rsid w:val="00922802"/>
    <w:rsid w:val="00922DE5"/>
    <w:rsid w:val="00936D19"/>
    <w:rsid w:val="00941344"/>
    <w:rsid w:val="0097771A"/>
    <w:rsid w:val="009B0148"/>
    <w:rsid w:val="009C0810"/>
    <w:rsid w:val="009C0F24"/>
    <w:rsid w:val="009C4037"/>
    <w:rsid w:val="009C5474"/>
    <w:rsid w:val="009F06DC"/>
    <w:rsid w:val="00A11F54"/>
    <w:rsid w:val="00A27DB4"/>
    <w:rsid w:val="00A8008B"/>
    <w:rsid w:val="00A96101"/>
    <w:rsid w:val="00AA010C"/>
    <w:rsid w:val="00AA282B"/>
    <w:rsid w:val="00AB2342"/>
    <w:rsid w:val="00B263FC"/>
    <w:rsid w:val="00B30166"/>
    <w:rsid w:val="00B60352"/>
    <w:rsid w:val="00B65A55"/>
    <w:rsid w:val="00B73A5A"/>
    <w:rsid w:val="00B81FC1"/>
    <w:rsid w:val="00B90960"/>
    <w:rsid w:val="00BB6E7D"/>
    <w:rsid w:val="00BC6720"/>
    <w:rsid w:val="00BF118A"/>
    <w:rsid w:val="00BF3F7C"/>
    <w:rsid w:val="00C4277C"/>
    <w:rsid w:val="00C43AD9"/>
    <w:rsid w:val="00C51F95"/>
    <w:rsid w:val="00C7527B"/>
    <w:rsid w:val="00CD45CC"/>
    <w:rsid w:val="00CF51C1"/>
    <w:rsid w:val="00D02A0C"/>
    <w:rsid w:val="00D5747B"/>
    <w:rsid w:val="00D67AE6"/>
    <w:rsid w:val="00DA55F1"/>
    <w:rsid w:val="00DE6349"/>
    <w:rsid w:val="00DF45E7"/>
    <w:rsid w:val="00E01DDF"/>
    <w:rsid w:val="00E16A2D"/>
    <w:rsid w:val="00E378FD"/>
    <w:rsid w:val="00E4178F"/>
    <w:rsid w:val="00E438A1"/>
    <w:rsid w:val="00E61C8C"/>
    <w:rsid w:val="00E95604"/>
    <w:rsid w:val="00EA7D5B"/>
    <w:rsid w:val="00EC0503"/>
    <w:rsid w:val="00ED6AE6"/>
    <w:rsid w:val="00EE006B"/>
    <w:rsid w:val="00EE622E"/>
    <w:rsid w:val="00EF3FAD"/>
    <w:rsid w:val="00EF48E3"/>
    <w:rsid w:val="00EF77D2"/>
    <w:rsid w:val="00F01E19"/>
    <w:rsid w:val="00F503E7"/>
    <w:rsid w:val="00F52885"/>
    <w:rsid w:val="00F64193"/>
    <w:rsid w:val="00F916BF"/>
    <w:rsid w:val="00F94AD5"/>
    <w:rsid w:val="00FB51A5"/>
    <w:rsid w:val="00FC2299"/>
    <w:rsid w:val="00FE5442"/>
    <w:rsid w:val="00FE7ACE"/>
    <w:rsid w:val="00FF0778"/>
    <w:rsid w:val="00FF437D"/>
    <w:rsid w:val="02965292"/>
    <w:rsid w:val="039518CC"/>
    <w:rsid w:val="13F05A62"/>
    <w:rsid w:val="14A0254E"/>
    <w:rsid w:val="1BA52058"/>
    <w:rsid w:val="20DA53DC"/>
    <w:rsid w:val="24FE2026"/>
    <w:rsid w:val="25414663"/>
    <w:rsid w:val="2BA11B24"/>
    <w:rsid w:val="2D63047F"/>
    <w:rsid w:val="42356CD4"/>
    <w:rsid w:val="4B497A8E"/>
    <w:rsid w:val="53AE6D26"/>
    <w:rsid w:val="68255C1C"/>
    <w:rsid w:val="6B992E03"/>
    <w:rsid w:val="6D6D7196"/>
    <w:rsid w:val="6E1141A4"/>
    <w:rsid w:val="7922261F"/>
    <w:rsid w:val="7B716DE4"/>
    <w:rsid w:val="7F5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8"/>
    <w:qFormat/>
    <w:uiPriority w:val="1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3"/>
    <w:qFormat/>
    <w:uiPriority w:val="1"/>
    <w:pPr>
      <w:spacing w:before="0" w:beforeAutospacing="0" w:after="200" w:afterAutospacing="0" w:line="300" w:lineRule="exact"/>
      <w:ind w:left="179"/>
      <w:outlineLvl w:val="1"/>
    </w:pPr>
    <w:rPr>
      <w:rFonts w:ascii="Cambria" w:hAnsi="Cambria" w:eastAsia="Cambria" w:cs="Cambria"/>
      <w:b/>
      <w:bCs/>
      <w:sz w:val="26"/>
      <w:szCs w:val="26"/>
      <w:lang w:val="ru-RU"/>
    </w:rPr>
  </w:style>
  <w:style w:type="paragraph" w:styleId="4">
    <w:name w:val="heading 3"/>
    <w:basedOn w:val="1"/>
    <w:next w:val="1"/>
    <w:link w:val="24"/>
    <w:qFormat/>
    <w:uiPriority w:val="1"/>
    <w:pPr>
      <w:spacing w:before="0" w:beforeAutospacing="0" w:after="200" w:afterAutospacing="0" w:line="276" w:lineRule="auto"/>
      <w:ind w:left="4605"/>
      <w:outlineLvl w:val="2"/>
    </w:pPr>
    <w:rPr>
      <w:rFonts w:ascii="Cambria" w:hAnsi="Cambria" w:eastAsia="Cambria" w:cs="Cambria"/>
      <w:b/>
      <w:bCs/>
      <w:sz w:val="24"/>
      <w:szCs w:val="24"/>
      <w:lang w:val="ru-RU"/>
    </w:rPr>
  </w:style>
  <w:style w:type="paragraph" w:styleId="5">
    <w:name w:val="heading 4"/>
    <w:basedOn w:val="1"/>
    <w:next w:val="1"/>
    <w:link w:val="25"/>
    <w:qFormat/>
    <w:uiPriority w:val="1"/>
    <w:pPr>
      <w:spacing w:before="0" w:beforeAutospacing="0" w:after="200" w:afterAutospacing="0" w:line="276" w:lineRule="auto"/>
      <w:ind w:left="179"/>
      <w:jc w:val="center"/>
      <w:outlineLvl w:val="3"/>
    </w:pPr>
    <w:rPr>
      <w:rFonts w:ascii="Cambria" w:hAnsi="Cambria" w:eastAsia="Cambria" w:cs="Cambria"/>
      <w:b/>
      <w:bCs/>
      <w:sz w:val="21"/>
      <w:szCs w:val="21"/>
      <w:lang w:val="ru-RU"/>
    </w:rPr>
  </w:style>
  <w:style w:type="paragraph" w:styleId="6">
    <w:name w:val="heading 5"/>
    <w:basedOn w:val="1"/>
    <w:next w:val="1"/>
    <w:link w:val="26"/>
    <w:qFormat/>
    <w:uiPriority w:val="1"/>
    <w:pPr>
      <w:spacing w:before="0" w:beforeAutospacing="0" w:after="200" w:afterAutospacing="0" w:line="276" w:lineRule="auto"/>
      <w:ind w:left="397"/>
      <w:outlineLvl w:val="4"/>
    </w:pPr>
    <w:rPr>
      <w:rFonts w:ascii="Arial" w:hAnsi="Arial" w:eastAsia="Arial" w:cs="Arial"/>
      <w:b/>
      <w:bCs/>
      <w:i/>
      <w:sz w:val="21"/>
      <w:szCs w:val="21"/>
      <w:lang w:val="ru-RU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Strong"/>
    <w:basedOn w:val="7"/>
    <w:qFormat/>
    <w:uiPriority w:val="22"/>
    <w:rPr>
      <w:b/>
      <w:bCs/>
    </w:rPr>
  </w:style>
  <w:style w:type="paragraph" w:styleId="12">
    <w:name w:val="Balloon Text"/>
    <w:basedOn w:val="1"/>
    <w:link w:val="19"/>
    <w:semiHidden/>
    <w:unhideWhenUsed/>
    <w:qFormat/>
    <w:uiPriority w:val="99"/>
    <w:pPr>
      <w:spacing w:before="0" w:after="0"/>
    </w:pPr>
    <w:rPr>
      <w:rFonts w:ascii="Tahoma" w:hAnsi="Tahoma" w:cs="Tahoma"/>
      <w:sz w:val="16"/>
      <w:szCs w:val="16"/>
    </w:rPr>
  </w:style>
  <w:style w:type="paragraph" w:styleId="13">
    <w:name w:val="header"/>
    <w:basedOn w:val="1"/>
    <w:link w:val="21"/>
    <w:unhideWhenUsed/>
    <w:qFormat/>
    <w:uiPriority w:val="99"/>
    <w:pPr>
      <w:tabs>
        <w:tab w:val="center" w:pos="4677"/>
        <w:tab w:val="right" w:pos="9355"/>
      </w:tabs>
      <w:spacing w:before="0" w:after="0"/>
    </w:pPr>
  </w:style>
  <w:style w:type="paragraph" w:styleId="14">
    <w:name w:val="Body Text"/>
    <w:basedOn w:val="1"/>
    <w:link w:val="28"/>
    <w:qFormat/>
    <w:uiPriority w:val="1"/>
    <w:pPr>
      <w:spacing w:before="0" w:beforeAutospacing="0" w:after="200" w:afterAutospacing="0" w:line="276" w:lineRule="auto"/>
      <w:ind w:left="113" w:right="111"/>
      <w:jc w:val="both"/>
    </w:pPr>
    <w:rPr>
      <w:sz w:val="21"/>
      <w:szCs w:val="21"/>
      <w:lang w:val="ru-RU"/>
    </w:rPr>
  </w:style>
  <w:style w:type="paragraph" w:styleId="15">
    <w:name w:val="footer"/>
    <w:basedOn w:val="1"/>
    <w:link w:val="22"/>
    <w:unhideWhenUsed/>
    <w:uiPriority w:val="99"/>
    <w:pPr>
      <w:tabs>
        <w:tab w:val="center" w:pos="4677"/>
        <w:tab w:val="right" w:pos="9355"/>
      </w:tabs>
      <w:spacing w:before="0" w:after="0"/>
    </w:pPr>
  </w:style>
  <w:style w:type="paragraph" w:styleId="16">
    <w:name w:val="Normal (Web)"/>
    <w:basedOn w:val="1"/>
    <w:unhideWhenUsed/>
    <w:qFormat/>
    <w:uiPriority w:val="99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table" w:styleId="17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 1 Знак"/>
    <w:basedOn w:val="7"/>
    <w:link w:val="2"/>
    <w:qFormat/>
    <w:uiPriority w:val="1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9">
    <w:name w:val="Текст выноски Знак"/>
    <w:basedOn w:val="7"/>
    <w:link w:val="12"/>
    <w:semiHidden/>
    <w:uiPriority w:val="99"/>
    <w:rPr>
      <w:rFonts w:ascii="Tahoma" w:hAnsi="Tahoma" w:cs="Tahoma"/>
      <w:sz w:val="16"/>
      <w:szCs w:val="16"/>
    </w:rPr>
  </w:style>
  <w:style w:type="character" w:customStyle="1" w:styleId="20">
    <w:name w:val="red"/>
    <w:basedOn w:val="7"/>
    <w:qFormat/>
    <w:uiPriority w:val="0"/>
  </w:style>
  <w:style w:type="character" w:customStyle="1" w:styleId="21">
    <w:name w:val="Верхний колонтитул Знак"/>
    <w:basedOn w:val="7"/>
    <w:link w:val="13"/>
    <w:qFormat/>
    <w:uiPriority w:val="99"/>
  </w:style>
  <w:style w:type="character" w:customStyle="1" w:styleId="22">
    <w:name w:val="Нижний колонтитул Знак"/>
    <w:basedOn w:val="7"/>
    <w:link w:val="15"/>
    <w:qFormat/>
    <w:uiPriority w:val="99"/>
  </w:style>
  <w:style w:type="character" w:customStyle="1" w:styleId="23">
    <w:name w:val="Заголовок 2 Знак"/>
    <w:basedOn w:val="7"/>
    <w:link w:val="3"/>
    <w:qFormat/>
    <w:uiPriority w:val="1"/>
    <w:rPr>
      <w:rFonts w:ascii="Cambria" w:hAnsi="Cambria" w:eastAsia="Cambria" w:cs="Cambria"/>
      <w:b/>
      <w:bCs/>
      <w:sz w:val="26"/>
      <w:szCs w:val="26"/>
      <w:lang w:val="ru-RU"/>
    </w:rPr>
  </w:style>
  <w:style w:type="character" w:customStyle="1" w:styleId="24">
    <w:name w:val="Заголовок 3 Знак"/>
    <w:basedOn w:val="7"/>
    <w:link w:val="4"/>
    <w:qFormat/>
    <w:uiPriority w:val="1"/>
    <w:rPr>
      <w:rFonts w:ascii="Cambria" w:hAnsi="Cambria" w:eastAsia="Cambria" w:cs="Cambria"/>
      <w:b/>
      <w:bCs/>
      <w:sz w:val="24"/>
      <w:szCs w:val="24"/>
      <w:lang w:val="ru-RU"/>
    </w:rPr>
  </w:style>
  <w:style w:type="character" w:customStyle="1" w:styleId="25">
    <w:name w:val="Заголовок 4 Знак"/>
    <w:basedOn w:val="7"/>
    <w:link w:val="5"/>
    <w:qFormat/>
    <w:uiPriority w:val="1"/>
    <w:rPr>
      <w:rFonts w:ascii="Cambria" w:hAnsi="Cambria" w:eastAsia="Cambria" w:cs="Cambria"/>
      <w:b/>
      <w:bCs/>
      <w:sz w:val="21"/>
      <w:szCs w:val="21"/>
      <w:lang w:val="ru-RU"/>
    </w:rPr>
  </w:style>
  <w:style w:type="character" w:customStyle="1" w:styleId="26">
    <w:name w:val="Заголовок 5 Знак"/>
    <w:basedOn w:val="7"/>
    <w:link w:val="6"/>
    <w:qFormat/>
    <w:uiPriority w:val="1"/>
    <w:rPr>
      <w:rFonts w:ascii="Arial" w:hAnsi="Arial" w:eastAsia="Arial" w:cs="Arial"/>
      <w:b/>
      <w:bCs/>
      <w:i/>
      <w:sz w:val="21"/>
      <w:szCs w:val="21"/>
      <w:lang w:val="ru-RU"/>
    </w:rPr>
  </w:style>
  <w:style w:type="paragraph" w:customStyle="1" w:styleId="27">
    <w:name w:val="Table Paragraph"/>
    <w:basedOn w:val="1"/>
    <w:qFormat/>
    <w:uiPriority w:val="1"/>
    <w:pPr>
      <w:spacing w:before="0" w:beforeAutospacing="0" w:after="200" w:afterAutospacing="0" w:line="276" w:lineRule="auto"/>
      <w:ind w:left="108"/>
    </w:pPr>
    <w:rPr>
      <w:lang w:val="ru-RU"/>
    </w:rPr>
  </w:style>
  <w:style w:type="character" w:customStyle="1" w:styleId="28">
    <w:name w:val="Основной текст Знак"/>
    <w:basedOn w:val="7"/>
    <w:link w:val="14"/>
    <w:qFormat/>
    <w:uiPriority w:val="1"/>
    <w:rPr>
      <w:sz w:val="21"/>
      <w:szCs w:val="21"/>
      <w:lang w:val="ru-RU"/>
    </w:rPr>
  </w:style>
  <w:style w:type="paragraph" w:styleId="29">
    <w:name w:val="List Paragraph"/>
    <w:basedOn w:val="1"/>
    <w:qFormat/>
    <w:uiPriority w:val="34"/>
    <w:pPr>
      <w:spacing w:before="0" w:beforeAutospacing="0" w:after="200" w:afterAutospacing="0" w:line="276" w:lineRule="auto"/>
      <w:ind w:left="477" w:right="111" w:hanging="360"/>
      <w:jc w:val="both"/>
    </w:pPr>
    <w:rPr>
      <w:lang w:val="ru-RU"/>
    </w:rPr>
  </w:style>
  <w:style w:type="paragraph" w:customStyle="1" w:styleId="3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styleId="31">
    <w:name w:val="No Spacing"/>
    <w:link w:val="33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32">
    <w:name w:val="msonormalbullet2.gif"/>
    <w:basedOn w:val="1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customStyle="1" w:styleId="33">
    <w:name w:val="Без интервала Знак"/>
    <w:basedOn w:val="7"/>
    <w:link w:val="31"/>
    <w:qFormat/>
    <w:locked/>
    <w:uiPriority w:val="1"/>
    <w:rPr>
      <w:lang w:val="ru-RU"/>
    </w:rPr>
  </w:style>
  <w:style w:type="paragraph" w:customStyle="1" w:styleId="34">
    <w:name w:val="Без интервала1"/>
    <w:uiPriority w:val="0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35">
    <w:name w:val="apple-converted-space"/>
    <w:basedOn w:val="7"/>
    <w:qFormat/>
    <w:uiPriority w:val="0"/>
    <w:rPr>
      <w:rFonts w:cs="Times New Roman"/>
    </w:rPr>
  </w:style>
  <w:style w:type="paragraph" w:customStyle="1" w:styleId="36">
    <w:name w:val="Абзац списка1"/>
    <w:basedOn w:val="1"/>
    <w:qFormat/>
    <w:uiPriority w:val="0"/>
    <w:pPr>
      <w:spacing w:before="0" w:beforeAutospacing="0" w:after="160" w:afterAutospacing="0" w:line="259" w:lineRule="auto"/>
      <w:ind w:left="720"/>
      <w:contextualSpacing/>
    </w:pPr>
    <w:rPr>
      <w:rFonts w:ascii="Calibri" w:hAnsi="Calibri" w:eastAsia="Times New Roman" w:cs="Times New Roman"/>
      <w:lang w:val="ru-RU"/>
    </w:rPr>
  </w:style>
  <w:style w:type="table" w:customStyle="1" w:styleId="37">
    <w:name w:val="Сетка таблицы1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fontstyle0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39">
    <w:name w:val="fontstyle21"/>
    <w:basedOn w:val="7"/>
    <w:uiPriority w:val="0"/>
    <w:rPr>
      <w:rFonts w:hint="default" w:ascii="Symbol" w:hAnsi="Symbol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обучающихся/из них дети с ОВЗ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общая численность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159</c:v>
                </c:pt>
                <c:pt idx="1">
                  <c:v>161</c:v>
                </c:pt>
                <c:pt idx="2">
                  <c:v>169</c:v>
                </c:pt>
                <c:pt idx="3">
                  <c:v>181</c:v>
                </c:pt>
                <c:pt idx="4">
                  <c:v>174</c:v>
                </c:pt>
                <c:pt idx="5">
                  <c:v>183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ОВЗ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</c:v>
                </c:pt>
                <c:pt idx="1">
                  <c:v>24</c:v>
                </c:pt>
                <c:pt idx="2">
                  <c:v>21</c:v>
                </c:pt>
                <c:pt idx="3">
                  <c:v>46</c:v>
                </c:pt>
                <c:pt idx="4">
                  <c:v>51</c:v>
                </c:pt>
                <c:pt idx="5">
                  <c:v>52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ln w="28575" cap="rnd" cmpd="sng" algn="ctr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29478912"/>
        <c:axId val="29480448"/>
      </c:lineChart>
      <c:catAx>
        <c:axId val="2947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9480448"/>
        <c:crosses val="autoZero"/>
        <c:auto val="1"/>
        <c:lblAlgn val="ctr"/>
        <c:lblOffset val="100"/>
        <c:noMultiLvlLbl val="0"/>
      </c:catAx>
      <c:valAx>
        <c:axId val="2948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947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Динамика участия обучающихся в школьном этапе Всероссийской олимпиады школьников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всего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158</c:v>
                </c:pt>
                <c:pt idx="1">
                  <c:v>287</c:v>
                </c:pt>
                <c:pt idx="2">
                  <c:v>456</c:v>
                </c:pt>
                <c:pt idx="3">
                  <c:v>304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количество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113</c:v>
                </c:pt>
                <c:pt idx="1">
                  <c:v>65</c:v>
                </c:pt>
                <c:pt idx="2">
                  <c:v>163</c:v>
                </c:pt>
                <c:pt idx="3">
                  <c:v>64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5042506"/>
        <c:axId val="491955096"/>
      </c:barChart>
      <c:catAx>
        <c:axId val="21504250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91955096"/>
        <c:crosses val="autoZero"/>
        <c:auto val="1"/>
        <c:lblAlgn val="ctr"/>
        <c:lblOffset val="100"/>
        <c:noMultiLvlLbl val="0"/>
      </c:catAx>
      <c:valAx>
        <c:axId val="491955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1504250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ru-RU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Педагогический состав по уровню образования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педагогический состав по уровню образования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19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распределение педагогического состава по квалификационным категориям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2022-2023</c:v>
                </c:pt>
                <c:pt idx="1">
                  <c:v>2023-2024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45</c:v>
                </c:pt>
                <c:pt idx="1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2022-2023</c:v>
                </c:pt>
                <c:pt idx="1">
                  <c:v>2023-2024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23</c:v>
                </c:pt>
                <c:pt idx="1">
                  <c:v>27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2022-2023</c:v>
                </c:pt>
                <c:pt idx="1">
                  <c:v>2023-2024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32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5042506"/>
        <c:axId val="491955096"/>
      </c:barChart>
      <c:catAx>
        <c:axId val="21504250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91955096"/>
        <c:crosses val="autoZero"/>
        <c:auto val="1"/>
        <c:lblAlgn val="ctr"/>
        <c:lblOffset val="100"/>
        <c:noMultiLvlLbl val="0"/>
      </c:catAx>
      <c:valAx>
        <c:axId val="491955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1504250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1917-6A92-4FCF-8CD5-B6A6D6D387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6924</Words>
  <Characters>39469</Characters>
  <Lines>328</Lines>
  <Paragraphs>92</Paragraphs>
  <TotalTime>31</TotalTime>
  <ScaleCrop>false</ScaleCrop>
  <LinksUpToDate>false</LinksUpToDate>
  <CharactersWithSpaces>46301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2023-04-19T13:30:00Z</dcterms:created>
  <dc:creator>Школа</dc:creator>
  <dc:description>Подготовлено экспертами Актион-МЦФЭР</dc:description>
  <cp:lastModifiedBy>Ольга Николаевна</cp:lastModifiedBy>
  <cp:lastPrinted>2022-04-18T07:25:00Z</cp:lastPrinted>
  <dcterms:modified xsi:type="dcterms:W3CDTF">2024-04-21T12:21:08Z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610D194DC1524EA58B99213B9252C507</vt:lpwstr>
  </property>
</Properties>
</file>