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69" w:line="259" w:lineRule="auto"/>
        <w:ind w:left="0" w:firstLine="0"/>
        <w:jc w:val="left"/>
        <w:rPr>
          <w:sz w:val="22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</w:p>
    <w:p>
      <w:pPr>
        <w:spacing w:after="45" w:line="259" w:lineRule="auto"/>
        <w:ind w:left="0" w:hanging="10"/>
        <w:jc w:val="center"/>
      </w:pPr>
      <w:r>
        <w:rPr>
          <w:b/>
        </w:rPr>
        <w:t>Муниципальное общеобразовательное учреждение</w:t>
      </w:r>
    </w:p>
    <w:p>
      <w:pPr>
        <w:spacing w:after="0" w:line="259" w:lineRule="auto"/>
        <w:ind w:left="0" w:hanging="10"/>
        <w:jc w:val="center"/>
      </w:pPr>
      <w:r>
        <w:rPr>
          <w:b/>
          <w:lang w:val="ru-RU"/>
        </w:rPr>
        <w:t>Поречская</w:t>
      </w:r>
      <w:r>
        <w:rPr>
          <w:b/>
        </w:rPr>
        <w:t xml:space="preserve"> средняя общеобразовательная школа</w:t>
      </w:r>
    </w:p>
    <w:p>
      <w:pPr>
        <w:spacing w:after="0" w:line="259" w:lineRule="auto"/>
        <w:ind w:left="191" w:firstLine="0"/>
        <w:jc w:val="center"/>
      </w:pPr>
      <w:r>
        <w:rPr>
          <w:b/>
        </w:rPr>
        <w:t xml:space="preserve">  </w:t>
      </w:r>
      <w:r>
        <w:t xml:space="preserve"> </w:t>
      </w:r>
    </w:p>
    <w:p>
      <w:pPr>
        <w:spacing w:after="43" w:line="259" w:lineRule="auto"/>
        <w:ind w:left="191" w:firstLine="0"/>
        <w:jc w:val="both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236855</wp:posOffset>
            </wp:positionV>
            <wp:extent cx="2095500" cy="1647825"/>
            <wp:effectExtent l="0" t="0" r="7620" b="13335"/>
            <wp:wrapSquare wrapText="bothSides"/>
            <wp:docPr id="1" name="Изображение 1" descr="эмблема школы с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эмблема школы с сайта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</w:t>
      </w:r>
      <w:r>
        <w:t xml:space="preserve"> </w:t>
      </w:r>
    </w:p>
    <w:p>
      <w:pPr>
        <w:spacing w:after="42" w:line="259" w:lineRule="auto"/>
        <w:ind w:left="10" w:right="152" w:hanging="10"/>
        <w:jc w:val="right"/>
      </w:pPr>
      <w:r>
        <w:t xml:space="preserve">УТВЕРЖДЕНО   </w:t>
      </w:r>
    </w:p>
    <w:p>
      <w:pPr>
        <w:spacing w:after="27"/>
        <w:ind w:left="7149" w:firstLine="764"/>
        <w:jc w:val="right"/>
      </w:pPr>
      <w:r>
        <w:t xml:space="preserve">приказом директора    </w:t>
      </w:r>
    </w:p>
    <w:p>
      <w:pPr>
        <w:spacing w:after="27"/>
        <w:ind w:left="7149" w:firstLine="764"/>
        <w:jc w:val="right"/>
      </w:pPr>
      <w:r>
        <w:t xml:space="preserve">МОУ </w:t>
      </w:r>
      <w:r>
        <w:rPr>
          <w:lang w:val="ru-RU"/>
        </w:rPr>
        <w:t>Поречской</w:t>
      </w:r>
      <w:r>
        <w:rPr>
          <w:rFonts w:hint="default"/>
          <w:lang w:val="ru-RU"/>
        </w:rPr>
        <w:t xml:space="preserve"> </w:t>
      </w:r>
      <w:r>
        <w:t xml:space="preserve"> СОШ   </w:t>
      </w:r>
    </w:p>
    <w:p>
      <w:pPr>
        <w:spacing w:after="27"/>
        <w:ind w:left="7149" w:firstLine="764"/>
        <w:jc w:val="right"/>
      </w:pPr>
      <w:r>
        <w:t xml:space="preserve">               от "__" ____ 2023 г. № ___    </w:t>
      </w:r>
    </w:p>
    <w:p>
      <w:pPr>
        <w:spacing w:after="269" w:line="259" w:lineRule="auto"/>
        <w:ind w:left="0" w:firstLine="0"/>
        <w:jc w:val="left"/>
      </w:pPr>
    </w:p>
    <w:p>
      <w:pPr>
        <w:spacing w:after="0" w:line="259" w:lineRule="auto"/>
        <w:ind w:left="5517" w:firstLine="0"/>
        <w:jc w:val="center"/>
      </w:pPr>
      <w:r>
        <w:rPr>
          <w:sz w:val="22"/>
        </w:rPr>
        <w:t xml:space="preserve"> </w:t>
      </w:r>
    </w:p>
    <w:p>
      <w:pPr>
        <w:spacing w:after="1438" w:line="259" w:lineRule="auto"/>
        <w:ind w:left="5517" w:firstLine="0"/>
        <w:jc w:val="center"/>
      </w:pPr>
      <w:r>
        <w:rPr>
          <w:sz w:val="22"/>
        </w:rPr>
        <w:t xml:space="preserve"> </w:t>
      </w:r>
    </w:p>
    <w:p>
      <w:pPr>
        <w:pStyle w:val="2"/>
        <w:ind w:left="2635" w:right="1928"/>
      </w:pPr>
      <w:r>
        <w:t xml:space="preserve">ПОЛОЖЕНИЕ </w:t>
      </w:r>
    </w:p>
    <w:p>
      <w:pPr>
        <w:pStyle w:val="2"/>
        <w:ind w:left="1415" w:leftChars="0" w:right="-51" w:rightChars="0" w:hanging="15" w:firstLineChars="0"/>
        <w:rPr>
          <w:sz w:val="32"/>
          <w:szCs w:val="32"/>
        </w:rPr>
      </w:pPr>
      <w:r>
        <w:rPr>
          <w:sz w:val="32"/>
          <w:szCs w:val="32"/>
        </w:rPr>
        <w:t>об электронной информационно-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</w:rPr>
        <w:t xml:space="preserve">бразовательной среде </w:t>
      </w:r>
    </w:p>
    <w:p>
      <w:pPr>
        <w:pStyle w:val="2"/>
        <w:ind w:left="1415" w:leftChars="0" w:right="-51" w:rightChars="0" w:hanging="15" w:firstLineChars="0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 xml:space="preserve">общеобразовательного учреждения </w:t>
      </w:r>
    </w:p>
    <w:p>
      <w:pPr>
        <w:spacing w:after="56" w:line="248" w:lineRule="auto"/>
        <w:ind w:left="1980" w:hanging="408"/>
        <w:jc w:val="center"/>
        <w:rPr>
          <w:sz w:val="32"/>
          <w:szCs w:val="32"/>
        </w:rPr>
      </w:pPr>
      <w:r>
        <w:rPr>
          <w:b/>
          <w:sz w:val="32"/>
          <w:szCs w:val="32"/>
          <w:lang w:val="ru-RU"/>
        </w:rPr>
        <w:t>Поречская</w:t>
      </w:r>
      <w:r>
        <w:rPr>
          <w:b/>
          <w:sz w:val="32"/>
          <w:szCs w:val="32"/>
        </w:rPr>
        <w:t xml:space="preserve"> средняя общеобразовательная школа</w:t>
      </w:r>
    </w:p>
    <w:p>
      <w:pPr>
        <w:pStyle w:val="2"/>
        <w:ind w:left="2635" w:right="1936"/>
      </w:pPr>
      <w:r>
        <w:t xml:space="preserve"> </w:t>
      </w:r>
      <w:r>
        <w:br w:type="page"/>
      </w:r>
    </w:p>
    <w:p>
      <w:pPr>
        <w:pStyle w:val="3"/>
        <w:ind w:left="1829"/>
      </w:pPr>
      <w:r>
        <w:t>1.</w:t>
      </w:r>
      <w:r>
        <w:rPr>
          <w:rFonts w:ascii="Arial" w:hAnsi="Arial" w:eastAsia="Arial" w:cs="Arial"/>
        </w:rPr>
        <w:t xml:space="preserve"> </w:t>
      </w:r>
      <w:r>
        <w:t xml:space="preserve">Общие положения </w:t>
      </w:r>
    </w:p>
    <w:p>
      <w:pPr>
        <w:spacing w:after="1" w:line="278" w:lineRule="auto"/>
        <w:ind w:left="1123" w:leftChars="0" w:right="108" w:hanging="3" w:firstLineChars="0"/>
        <w:jc w:val="both"/>
      </w:pPr>
      <w:r>
        <w:t>1.1.</w:t>
      </w:r>
      <w:r>
        <w:rPr>
          <w:rFonts w:ascii="Arial" w:hAnsi="Arial" w:eastAsia="Arial" w:cs="Arial"/>
        </w:rPr>
        <w:t xml:space="preserve"> </w:t>
      </w:r>
      <w:r>
        <w:t xml:space="preserve">Положение об электронной информационно-образовательной среде муниципального общеобразовательного учреждения </w:t>
      </w:r>
      <w:r>
        <w:rPr>
          <w:lang w:val="ru-RU"/>
        </w:rPr>
        <w:t>Поречская</w:t>
      </w:r>
      <w:r>
        <w:t xml:space="preserve">   средняя общеобразовательная школа (далее по тексту - Положение) </w:t>
      </w:r>
      <w:r>
        <w:rPr>
          <w:b/>
        </w:rPr>
        <w:t>устанавливает</w:t>
      </w:r>
      <w:r>
        <w:t xml:space="preserve">: </w:t>
      </w:r>
    </w:p>
    <w:p>
      <w:pPr>
        <w:ind w:left="1113" w:right="78" w:firstLine="0"/>
      </w:pPr>
      <w:r>
        <w:rPr>
          <w:rFonts w:hint="default"/>
          <w:lang w:val="ru-RU"/>
        </w:rPr>
        <w:t xml:space="preserve">- </w:t>
      </w:r>
      <w:r>
        <w:t xml:space="preserve">назначение и составные элементы электронной информационно- образовательной среды (далее - ЭИОС) муниципального общеобразовательного учреждения </w:t>
      </w:r>
      <w:r>
        <w:rPr>
          <w:lang w:val="ru-RU"/>
        </w:rPr>
        <w:t>Поречская</w:t>
      </w:r>
      <w:r>
        <w:t xml:space="preserve"> средняя общеобразовательная школа</w:t>
      </w:r>
      <w:r>
        <w:rPr>
          <w:rFonts w:hint="default"/>
          <w:lang w:val="ru-RU"/>
        </w:rPr>
        <w:t xml:space="preserve"> </w:t>
      </w:r>
      <w:r>
        <w:t xml:space="preserve">(далее – школа); </w:t>
      </w:r>
    </w:p>
    <w:p>
      <w:pPr>
        <w:numPr>
          <w:ilvl w:val="0"/>
          <w:numId w:val="1"/>
        </w:numPr>
        <w:ind w:right="78"/>
      </w:pPr>
      <w:r>
        <w:t>требования к функционированию ЭИОС школы;</w:t>
      </w:r>
    </w:p>
    <w:p>
      <w:pPr>
        <w:numPr>
          <w:numId w:val="0"/>
        </w:numPr>
        <w:ind w:left="1120" w:leftChars="400" w:right="78" w:rightChars="0" w:firstLine="0" w:firstLineChars="0"/>
      </w:pPr>
      <w:r>
        <w:rPr>
          <w:b/>
        </w:rPr>
        <w:t>регулирует</w:t>
      </w:r>
      <w:r>
        <w:t xml:space="preserve">: </w:t>
      </w:r>
    </w:p>
    <w:p>
      <w:pPr>
        <w:numPr>
          <w:ilvl w:val="0"/>
          <w:numId w:val="1"/>
        </w:numPr>
        <w:spacing w:after="1" w:line="278" w:lineRule="auto"/>
        <w:ind w:right="78"/>
      </w:pPr>
      <w:r>
        <w:t xml:space="preserve">порядок и формы доступа к ресурсам, системам и веб-сервисам ЭИОС школы; </w:t>
      </w:r>
    </w:p>
    <w:p>
      <w:pPr>
        <w:numPr>
          <w:numId w:val="0"/>
        </w:numPr>
        <w:spacing w:after="1" w:line="278" w:lineRule="auto"/>
        <w:ind w:right="78" w:rightChars="0" w:firstLine="1121" w:firstLineChars="400"/>
      </w:pPr>
      <w:r>
        <w:rPr>
          <w:b/>
        </w:rPr>
        <w:t>определяет</w:t>
      </w:r>
      <w:r>
        <w:t xml:space="preserve">: </w:t>
      </w:r>
    </w:p>
    <w:p>
      <w:pPr>
        <w:numPr>
          <w:ilvl w:val="0"/>
          <w:numId w:val="1"/>
        </w:numPr>
        <w:ind w:right="78"/>
      </w:pPr>
      <w:r>
        <w:t xml:space="preserve">права и ответственность пользователей ЭИОС школы. </w:t>
      </w:r>
    </w:p>
    <w:p>
      <w:pPr>
        <w:ind w:left="1834" w:right="78" w:firstLine="0"/>
      </w:pPr>
      <w:r>
        <w:t>1.2.</w:t>
      </w:r>
      <w:r>
        <w:rPr>
          <w:rFonts w:ascii="Arial" w:hAnsi="Arial" w:eastAsia="Arial" w:cs="Arial"/>
        </w:rPr>
        <w:t xml:space="preserve"> </w:t>
      </w:r>
      <w:r>
        <w:t xml:space="preserve">Положение разработано в соответствии с: </w:t>
      </w:r>
    </w:p>
    <w:p>
      <w:pPr>
        <w:numPr>
          <w:ilvl w:val="0"/>
          <w:numId w:val="1"/>
        </w:numPr>
        <w:ind w:right="78"/>
      </w:pPr>
      <w:r>
        <w:t xml:space="preserve">Федеральным законом от 29.12.2012 №273-ФЗ «Об образовании в </w:t>
      </w:r>
    </w:p>
    <w:p>
      <w:pPr>
        <w:ind w:left="1113" w:right="78" w:firstLine="0"/>
      </w:pPr>
      <w:r>
        <w:t xml:space="preserve">Российской Федерации»; </w:t>
      </w:r>
    </w:p>
    <w:p>
      <w:pPr>
        <w:numPr>
          <w:ilvl w:val="0"/>
          <w:numId w:val="1"/>
        </w:numPr>
        <w:ind w:right="78"/>
      </w:pPr>
      <w:r>
        <w:t xml:space="preserve">Федеральным законом от 27.07.2006 №149-ФЗ «Об информации, информационных технологиях и о защите информации»; </w:t>
      </w:r>
    </w:p>
    <w:p>
      <w:pPr>
        <w:numPr>
          <w:ilvl w:val="0"/>
          <w:numId w:val="1"/>
        </w:numPr>
        <w:ind w:right="78"/>
      </w:pPr>
      <w:r>
        <w:t xml:space="preserve">Федеральным законом от 27.07.2006 № 152-ФЗ «О персональных данных»; </w:t>
      </w:r>
    </w:p>
    <w:p>
      <w:pPr>
        <w:numPr>
          <w:ilvl w:val="0"/>
          <w:numId w:val="1"/>
        </w:numPr>
        <w:ind w:right="78"/>
      </w:pPr>
      <w:r>
        <w:t xml:space="preserve"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>
      <w:pPr>
        <w:numPr>
          <w:ilvl w:val="0"/>
          <w:numId w:val="1"/>
        </w:numPr>
        <w:ind w:right="78"/>
      </w:pPr>
      <w:r>
        <w:t xml:space="preserve">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>
      <w:pPr>
        <w:numPr>
          <w:ilvl w:val="0"/>
          <w:numId w:val="1"/>
        </w:numPr>
        <w:ind w:right="78"/>
      </w:pPr>
      <w:r>
        <w:t xml:space="preserve">Уставом школы МОУ </w:t>
      </w:r>
      <w:r>
        <w:rPr>
          <w:lang w:val="ru-RU"/>
        </w:rPr>
        <w:t>Поречской</w:t>
      </w:r>
      <w:r>
        <w:t xml:space="preserve"> СОШ; </w:t>
      </w:r>
    </w:p>
    <w:p>
      <w:pPr>
        <w:numPr>
          <w:ilvl w:val="0"/>
          <w:numId w:val="1"/>
        </w:numPr>
        <w:spacing w:after="81"/>
        <w:ind w:right="78"/>
      </w:pPr>
      <w:r>
        <w:t xml:space="preserve">локальными нормативными актами, регламентирующими организацию и обеспечение образовательного процесса. </w:t>
      </w:r>
    </w:p>
    <w:p>
      <w:pPr>
        <w:numPr>
          <w:ilvl w:val="1"/>
          <w:numId w:val="2"/>
        </w:numPr>
        <w:ind w:right="78"/>
      </w:pPr>
      <w:r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>
      <w:pPr>
        <w:numPr>
          <w:ilvl w:val="1"/>
          <w:numId w:val="2"/>
        </w:numPr>
        <w:ind w:right="78"/>
      </w:pPr>
      <w:r>
        <w:t xml:space="preserve"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 </w:t>
      </w:r>
    </w:p>
    <w:p>
      <w:pPr>
        <w:pStyle w:val="3"/>
        <w:ind w:left="1829"/>
      </w:pPr>
      <w:r>
        <w:t>2.</w:t>
      </w:r>
      <w:r>
        <w:rPr>
          <w:rFonts w:ascii="Arial" w:hAnsi="Arial" w:eastAsia="Arial" w:cs="Arial"/>
        </w:rPr>
        <w:t xml:space="preserve"> </w:t>
      </w:r>
      <w:r>
        <w:t xml:space="preserve">Цель и задачи </w:t>
      </w:r>
    </w:p>
    <w:p>
      <w:pPr>
        <w:spacing w:after="62"/>
        <w:ind w:left="1113" w:right="78"/>
      </w:pPr>
      <w:r>
        <w:t>2.1.</w:t>
      </w:r>
      <w:r>
        <w:rPr>
          <w:rFonts w:ascii="Arial" w:hAnsi="Arial" w:eastAsia="Arial" w:cs="Arial"/>
        </w:rPr>
        <w:t xml:space="preserve"> </w:t>
      </w:r>
      <w:r>
        <w:t xml:space="preserve"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>
      <w:pPr>
        <w:spacing w:after="79"/>
        <w:ind w:left="1834" w:right="78" w:firstLine="0"/>
      </w:pPr>
      <w:r>
        <w:t>2.2.</w:t>
      </w:r>
      <w:r>
        <w:rPr>
          <w:rFonts w:ascii="Arial" w:hAnsi="Arial" w:eastAsia="Arial" w:cs="Arial"/>
        </w:rPr>
        <w:t xml:space="preserve"> </w:t>
      </w:r>
      <w:r>
        <w:t xml:space="preserve">Основные задачи: </w:t>
      </w:r>
    </w:p>
    <w:p>
      <w:pPr>
        <w:numPr>
          <w:ilvl w:val="0"/>
          <w:numId w:val="3"/>
        </w:numPr>
        <w:spacing w:after="77"/>
        <w:ind w:right="78"/>
      </w:pPr>
      <w: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>
      <w:pPr>
        <w:numPr>
          <w:ilvl w:val="0"/>
          <w:numId w:val="3"/>
        </w:numPr>
        <w:spacing w:after="81"/>
        <w:ind w:right="78"/>
      </w:pPr>
      <w: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за её пределами к электронным образовательным ресурсам, указанным в рабочих программах; </w:t>
      </w:r>
    </w:p>
    <w:p>
      <w:pPr>
        <w:numPr>
          <w:ilvl w:val="0"/>
          <w:numId w:val="3"/>
        </w:numPr>
        <w:spacing w:after="75"/>
        <w:ind w:right="78"/>
      </w:pPr>
      <w: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>
      <w:pPr>
        <w:numPr>
          <w:ilvl w:val="0"/>
          <w:numId w:val="3"/>
        </w:numPr>
        <w:spacing w:after="83"/>
        <w:ind w:right="78"/>
      </w:pPr>
      <w: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>
      <w:pPr>
        <w:numPr>
          <w:ilvl w:val="0"/>
          <w:numId w:val="3"/>
        </w:numPr>
        <w:spacing w:after="81"/>
        <w:ind w:right="78"/>
      </w:pPr>
      <w: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>
      <w:pPr>
        <w:numPr>
          <w:ilvl w:val="0"/>
          <w:numId w:val="3"/>
        </w:numPr>
        <w:spacing w:after="72"/>
        <w:ind w:right="78"/>
      </w:pPr>
      <w:r>
        <w:t xml:space="preserve"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 </w:t>
      </w:r>
    </w:p>
    <w:p>
      <w:pPr>
        <w:spacing w:after="82"/>
        <w:ind w:left="1834" w:right="78" w:firstLine="0"/>
      </w:pPr>
      <w:r>
        <w:t>2.3.</w:t>
      </w:r>
      <w:r>
        <w:rPr>
          <w:rFonts w:ascii="Arial" w:hAnsi="Arial" w:eastAsia="Arial" w:cs="Arial"/>
        </w:rPr>
        <w:t xml:space="preserve"> </w:t>
      </w:r>
      <w:r>
        <w:t xml:space="preserve">Основные принципы функционирования: </w:t>
      </w:r>
    </w:p>
    <w:p>
      <w:pPr>
        <w:numPr>
          <w:ilvl w:val="0"/>
          <w:numId w:val="3"/>
        </w:numPr>
        <w:spacing w:after="83"/>
        <w:ind w:right="78"/>
      </w:pPr>
      <w:r>
        <w:t xml:space="preserve">доступность и открытость; </w:t>
      </w:r>
    </w:p>
    <w:p>
      <w:pPr>
        <w:numPr>
          <w:ilvl w:val="0"/>
          <w:numId w:val="3"/>
        </w:numPr>
        <w:spacing w:after="81"/>
        <w:ind w:right="78"/>
      </w:pPr>
      <w:r>
        <w:t xml:space="preserve">комплексность построения; </w:t>
      </w:r>
    </w:p>
    <w:p>
      <w:pPr>
        <w:numPr>
          <w:ilvl w:val="0"/>
          <w:numId w:val="3"/>
        </w:numPr>
        <w:spacing w:after="78"/>
        <w:ind w:right="78"/>
      </w:pPr>
      <w:r>
        <w:t xml:space="preserve">ориентированность на пользователя; </w:t>
      </w:r>
    </w:p>
    <w:p>
      <w:pPr>
        <w:numPr>
          <w:ilvl w:val="0"/>
          <w:numId w:val="3"/>
        </w:numPr>
        <w:spacing w:after="89"/>
        <w:ind w:right="78"/>
      </w:pPr>
      <w:r>
        <w:t xml:space="preserve">системность; </w:t>
      </w:r>
    </w:p>
    <w:p>
      <w:pPr>
        <w:numPr>
          <w:ilvl w:val="0"/>
          <w:numId w:val="3"/>
        </w:numPr>
        <w:spacing w:after="96"/>
        <w:ind w:right="78"/>
      </w:pPr>
      <w:r>
        <w:t xml:space="preserve">интегративность и многофункциональность. </w:t>
      </w:r>
    </w:p>
    <w:p>
      <w:pPr>
        <w:pStyle w:val="3"/>
        <w:ind w:left="1829"/>
      </w:pPr>
      <w:r>
        <w:t>3.</w:t>
      </w:r>
      <w:r>
        <w:rPr>
          <w:rFonts w:ascii="Arial" w:hAnsi="Arial" w:eastAsia="Arial" w:cs="Arial"/>
        </w:rPr>
        <w:t xml:space="preserve"> </w:t>
      </w:r>
      <w:r>
        <w:t xml:space="preserve">Формирование и функционирование </w:t>
      </w:r>
    </w:p>
    <w:p>
      <w:pPr>
        <w:ind w:left="1113" w:right="78"/>
      </w:pPr>
      <w:r>
        <w:t>3.1.</w:t>
      </w:r>
      <w:r>
        <w:rPr>
          <w:rFonts w:ascii="Arial" w:hAnsi="Arial" w:eastAsia="Arial" w:cs="Arial"/>
        </w:rPr>
        <w:t xml:space="preserve"> </w:t>
      </w:r>
      <w:r>
        <w:t xml:space="preserve">ЭИОС и отдельные её элементы соответствуют действующему законодательству Российской Федерации; </w:t>
      </w:r>
    </w:p>
    <w:p>
      <w:pPr>
        <w:ind w:left="1113" w:right="78"/>
      </w:pPr>
      <w:r>
        <w:t>3.2.</w:t>
      </w:r>
      <w:r>
        <w:rPr>
          <w:rFonts w:ascii="Arial" w:hAnsi="Arial" w:eastAsia="Arial" w:cs="Arial"/>
        </w:rPr>
        <w:t xml:space="preserve"> </w:t>
      </w:r>
      <w:r>
        <w:t xml:space="preserve"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</w:t>
      </w:r>
    </w:p>
    <w:p>
      <w:pPr>
        <w:numPr>
          <w:ilvl w:val="0"/>
          <w:numId w:val="4"/>
        </w:numPr>
        <w:ind w:right="78"/>
      </w:pPr>
      <w:r>
        <w:t xml:space="preserve">обучающиеся: наличие базовых навыков работы с компьютером, ознакомление с порядком доступа к отдельным элементам ЭИОС; </w:t>
      </w:r>
    </w:p>
    <w:p>
      <w:pPr>
        <w:numPr>
          <w:ilvl w:val="0"/>
          <w:numId w:val="4"/>
        </w:numPr>
        <w:ind w:right="78"/>
      </w:pPr>
      <w:r>
        <w:t xml:space="preserve"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>
      <w:pPr>
        <w:numPr>
          <w:ilvl w:val="1"/>
          <w:numId w:val="5"/>
        </w:numPr>
        <w:ind w:right="78"/>
      </w:pPr>
      <w:r>
        <w:t xml:space="preserve">Порядок </w:t>
      </w:r>
      <w:r>
        <w:tab/>
      </w:r>
      <w:r>
        <w:t xml:space="preserve">доступа </w:t>
      </w:r>
      <w:r>
        <w:tab/>
      </w:r>
      <w:r>
        <w:t xml:space="preserve">к </w:t>
      </w:r>
      <w:r>
        <w:tab/>
      </w:r>
      <w:r>
        <w:t xml:space="preserve">элементам </w:t>
      </w:r>
      <w:r>
        <w:tab/>
      </w:r>
      <w:r>
        <w:t xml:space="preserve">ЭИОС </w:t>
      </w:r>
      <w:r>
        <w:tab/>
      </w:r>
      <w:r>
        <w:t xml:space="preserve">регулируется </w:t>
      </w:r>
    </w:p>
    <w:p>
      <w:pPr>
        <w:ind w:left="1113" w:right="78" w:firstLine="0"/>
      </w:pPr>
      <w:r>
        <w:t xml:space="preserve">соответствующими локальными актами школы; </w:t>
      </w:r>
    </w:p>
    <w:p>
      <w:pPr>
        <w:numPr>
          <w:ilvl w:val="1"/>
          <w:numId w:val="5"/>
        </w:numPr>
        <w:ind w:right="78"/>
      </w:pPr>
      <w:r>
        <w:t xml:space="preserve">ЭИОС формируется на основе отдельных модулей (элементов), входящих в её состав. </w:t>
      </w:r>
    </w:p>
    <w:p>
      <w:pPr>
        <w:numPr>
          <w:ilvl w:val="1"/>
          <w:numId w:val="5"/>
        </w:numPr>
        <w:ind w:right="78"/>
      </w:pPr>
      <w:r>
        <w:t xml:space="preserve">Информационное наполнение ЭИОС определяется потребностями пользователей. </w:t>
      </w:r>
    </w:p>
    <w:p>
      <w:pPr>
        <w:numPr>
          <w:ilvl w:val="1"/>
          <w:numId w:val="5"/>
        </w:numPr>
        <w:ind w:right="78"/>
      </w:pPr>
      <w:r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>
      <w:pPr>
        <w:ind w:left="1113" w:right="78"/>
      </w:pPr>
      <w:r>
        <w:t xml:space="preserve"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>
      <w:pPr>
        <w:numPr>
          <w:ilvl w:val="1"/>
          <w:numId w:val="5"/>
        </w:numPr>
        <w:ind w:right="78"/>
      </w:pPr>
      <w:r>
        <w:t xml:space="preserve">ЭИОС обеспечивает одновременный доступ не менее 80% обучающихся в школе. </w:t>
      </w:r>
    </w:p>
    <w:p>
      <w:pPr>
        <w:pStyle w:val="3"/>
        <w:ind w:left="1829"/>
      </w:pPr>
      <w:r>
        <w:t>4.</w:t>
      </w:r>
      <w:r>
        <w:rPr>
          <w:rFonts w:ascii="Arial" w:hAnsi="Arial" w:eastAsia="Arial" w:cs="Arial"/>
        </w:rPr>
        <w:t xml:space="preserve"> </w:t>
      </w:r>
      <w:r>
        <w:t xml:space="preserve">Структура ЭИОС </w:t>
      </w:r>
    </w:p>
    <w:p>
      <w:pPr>
        <w:ind w:left="1834" w:right="78" w:firstLine="0"/>
      </w:pPr>
      <w:r>
        <w:t>4.1.</w:t>
      </w:r>
      <w:r>
        <w:rPr>
          <w:rFonts w:ascii="Arial" w:hAnsi="Arial" w:eastAsia="Arial" w:cs="Arial"/>
        </w:rPr>
        <w:t xml:space="preserve"> </w:t>
      </w:r>
      <w:r>
        <w:t xml:space="preserve">Основными компонентами ЭИОС Школы являются: </w:t>
      </w:r>
    </w:p>
    <w:p>
      <w:pPr>
        <w:numPr>
          <w:ilvl w:val="0"/>
          <w:numId w:val="6"/>
        </w:numPr>
        <w:spacing w:after="1" w:line="259" w:lineRule="auto"/>
        <w:jc w:val="left"/>
      </w:pPr>
      <w:r>
        <w:t xml:space="preserve">официальный сайт школы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"https://porech-ros.edu.yar.ru" </w:instrText>
      </w:r>
      <w:r>
        <w:rPr>
          <w:rFonts w:hint="default"/>
        </w:rPr>
        <w:fldChar w:fldCharType="separate"/>
      </w:r>
      <w:r>
        <w:rPr>
          <w:rStyle w:val="7"/>
          <w:rFonts w:hint="default"/>
        </w:rPr>
        <w:t>https://porech-ros.edu.yar.ru</w:t>
      </w:r>
      <w:r>
        <w:rPr>
          <w:rFonts w:hint="default"/>
        </w:rPr>
        <w:fldChar w:fldCharType="end"/>
      </w:r>
      <w:r>
        <w:rPr>
          <w:rFonts w:hint="default"/>
          <w:lang w:val="ru-RU"/>
        </w:rPr>
        <w:t xml:space="preserve"> </w:t>
      </w:r>
      <w:r>
        <w:t xml:space="preserve"> </w:t>
      </w:r>
    </w:p>
    <w:p>
      <w:pPr>
        <w:numPr>
          <w:ilvl w:val="0"/>
          <w:numId w:val="6"/>
        </w:numPr>
        <w:jc w:val="left"/>
      </w:pPr>
      <w:r>
        <w:t xml:space="preserve">корпоративная почта школы </w:t>
      </w:r>
      <w:r>
        <w:rPr>
          <w:rFonts w:hint="default"/>
          <w:color w:val="0000FF"/>
          <w:u w:val="single" w:color="0000FF"/>
        </w:rPr>
        <w:t>shkola.porechie@yarregion.ru</w:t>
      </w:r>
      <w:r>
        <w:tab/>
      </w:r>
    </w:p>
    <w:p>
      <w:pPr>
        <w:numPr>
          <w:ilvl w:val="0"/>
          <w:numId w:val="6"/>
        </w:numPr>
        <w:spacing w:after="1" w:line="259" w:lineRule="auto"/>
        <w:jc w:val="left"/>
      </w:pPr>
      <w:r>
        <w:t>«Электронный журнал» (АСИОУ)</w:t>
      </w:r>
    </w:p>
    <w:p>
      <w:pPr>
        <w:numPr>
          <w:ilvl w:val="0"/>
          <w:numId w:val="6"/>
        </w:numPr>
        <w:spacing w:after="1" w:line="259" w:lineRule="auto"/>
        <w:jc w:val="left"/>
      </w:pPr>
      <w:r>
        <w:t xml:space="preserve"> «Региональный интернет дневник» </w:t>
      </w:r>
      <w:r>
        <w:fldChar w:fldCharType="begin"/>
      </w:r>
      <w:r>
        <w:instrText xml:space="preserve"> HYPERLINK "https://my.dnevnik76.ru" </w:instrText>
      </w:r>
      <w:r>
        <w:fldChar w:fldCharType="separate"/>
      </w:r>
      <w:r>
        <w:rPr>
          <w:rStyle w:val="6"/>
        </w:rPr>
        <w:t>https://my.dnevnik76.ru</w:t>
      </w:r>
      <w:r>
        <w:rPr>
          <w:rStyle w:val="7"/>
        </w:rPr>
        <w:fldChar w:fldCharType="end"/>
      </w:r>
      <w:r>
        <w:t xml:space="preserve"> </w:t>
      </w:r>
    </w:p>
    <w:p>
      <w:pPr>
        <w:numPr>
          <w:ilvl w:val="0"/>
          <w:numId w:val="6"/>
        </w:numPr>
        <w:spacing w:after="2" w:line="259" w:lineRule="auto"/>
        <w:jc w:val="left"/>
      </w:pPr>
      <w:r>
        <w:t>ФГИС «Моя школа»</w:t>
      </w:r>
      <w:r>
        <w:fldChar w:fldCharType="begin"/>
      </w:r>
      <w:r>
        <w:instrText xml:space="preserve"> HYPERLINK "https://myschool.edu.ru/" \h </w:instrText>
      </w:r>
      <w:r>
        <w:fldChar w:fldCharType="separate"/>
      </w:r>
      <w:r>
        <w:rPr>
          <w:color w:val="0361C0"/>
        </w:rPr>
        <w:t xml:space="preserve"> </w:t>
      </w:r>
      <w:r>
        <w:rPr>
          <w:color w:val="0361C0"/>
        </w:rPr>
        <w:fldChar w:fldCharType="end"/>
      </w:r>
      <w:r>
        <w:fldChar w:fldCharType="begin"/>
      </w:r>
      <w:r>
        <w:instrText xml:space="preserve"> HYPERLINK "https://myschool.edu.ru/" \h </w:instrText>
      </w:r>
      <w:r>
        <w:fldChar w:fldCharType="separate"/>
      </w:r>
      <w:r>
        <w:rPr>
          <w:color w:val="0361C0"/>
          <w:u w:val="single" w:color="0361C0"/>
        </w:rPr>
        <w:t>https://myschool.edu.ru</w:t>
      </w:r>
      <w:r>
        <w:rPr>
          <w:color w:val="0361C0"/>
          <w:u w:val="single" w:color="0361C0"/>
        </w:rPr>
        <w:fldChar w:fldCharType="end"/>
      </w:r>
      <w:r>
        <w:fldChar w:fldCharType="begin"/>
      </w:r>
      <w:r>
        <w:instrText xml:space="preserve"> HYPERLINK "https://myschool.edu.ru/" \h </w:instrText>
      </w:r>
      <w:r>
        <w:fldChar w:fldCharType="separate"/>
      </w:r>
      <w:r>
        <w:t xml:space="preserve"> </w:t>
      </w:r>
      <w:r>
        <w:fldChar w:fldCharType="end"/>
      </w:r>
    </w:p>
    <w:p>
      <w:pPr>
        <w:numPr>
          <w:ilvl w:val="0"/>
          <w:numId w:val="6"/>
        </w:numPr>
        <w:spacing w:after="2" w:line="259" w:lineRule="auto"/>
        <w:jc w:val="left"/>
      </w:pPr>
      <w:r>
        <w:t>ФИС ОКО</w:t>
      </w:r>
      <w:r>
        <w:fldChar w:fldCharType="begin"/>
      </w:r>
      <w:r>
        <w:instrText xml:space="preserve"> HYPERLINK "https://spo-fisoko.obrnadzor.gov.ru/lk/publications/vpr" \h </w:instrText>
      </w:r>
      <w:r>
        <w:fldChar w:fldCharType="separate"/>
      </w:r>
      <w:r>
        <w:rPr>
          <w:color w:val="0361C0"/>
        </w:rPr>
        <w:t xml:space="preserve"> </w:t>
      </w:r>
      <w:r>
        <w:rPr>
          <w:color w:val="0361C0"/>
        </w:rPr>
        <w:fldChar w:fldCharType="end"/>
      </w:r>
      <w:r>
        <w:fldChar w:fldCharType="begin"/>
      </w:r>
      <w:r>
        <w:instrText xml:space="preserve"> HYPERLINK "https://spo-fisoko.obrnadzor.gov.ru/lk/publications/vpr" \h </w:instrText>
      </w:r>
      <w:r>
        <w:fldChar w:fldCharType="separate"/>
      </w:r>
      <w:r>
        <w:rPr>
          <w:color w:val="0361C0"/>
          <w:u w:val="single" w:color="0361C0"/>
        </w:rPr>
        <w:t>https://spo</w:t>
      </w:r>
      <w:r>
        <w:rPr>
          <w:color w:val="0361C0"/>
          <w:u w:val="single" w:color="0361C0"/>
        </w:rPr>
        <w:fldChar w:fldCharType="end"/>
      </w:r>
      <w:r>
        <w:fldChar w:fldCharType="begin"/>
      </w:r>
      <w:r>
        <w:instrText xml:space="preserve"> HYPERLINK "https://spo-fisoko.obrnadzor.gov.ru/lk/publications/vpr" \h </w:instrText>
      </w:r>
      <w:r>
        <w:fldChar w:fldCharType="separate"/>
      </w:r>
      <w:r>
        <w:rPr>
          <w:color w:val="0361C0"/>
          <w:u w:val="single" w:color="0361C0"/>
        </w:rPr>
        <w:t>-</w:t>
      </w:r>
      <w:r>
        <w:rPr>
          <w:color w:val="0361C0"/>
          <w:u w:val="single" w:color="0361C0"/>
        </w:rPr>
        <w:fldChar w:fldCharType="end"/>
      </w:r>
      <w:r>
        <w:fldChar w:fldCharType="begin"/>
      </w:r>
      <w:r>
        <w:instrText xml:space="preserve"> HYPERLINK "https://spo-fisoko.obrnadzor.gov.ru/lk/publications/vpr" \h </w:instrText>
      </w:r>
      <w:r>
        <w:fldChar w:fldCharType="separate"/>
      </w:r>
      <w:r>
        <w:rPr>
          <w:color w:val="0361C0"/>
          <w:u w:val="single" w:color="0361C0"/>
        </w:rPr>
        <w:t>fisoko.obrnadzor.gov.ru/lk/publications/vpr</w:t>
      </w:r>
      <w:r>
        <w:rPr>
          <w:color w:val="0361C0"/>
          <w:u w:val="single" w:color="0361C0"/>
        </w:rPr>
        <w:fldChar w:fldCharType="end"/>
      </w:r>
      <w:r>
        <w:fldChar w:fldCharType="begin"/>
      </w:r>
      <w:r>
        <w:instrText xml:space="preserve"> HYPERLINK "https://spo-fisoko.obrnadzor.gov.ru/lk/publications/vpr" \h </w:instrText>
      </w:r>
      <w:r>
        <w:fldChar w:fldCharType="separate"/>
      </w:r>
      <w:r>
        <w:t xml:space="preserve"> </w:t>
      </w:r>
      <w:r>
        <w:fldChar w:fldCharType="end"/>
      </w:r>
    </w:p>
    <w:p>
      <w:pPr>
        <w:numPr>
          <w:ilvl w:val="0"/>
          <w:numId w:val="6"/>
        </w:numPr>
        <w:spacing w:after="2" w:line="259" w:lineRule="auto"/>
        <w:jc w:val="left"/>
      </w:pPr>
      <w:r>
        <w:t>СФЕРУМ</w:t>
      </w:r>
      <w:r>
        <w:fldChar w:fldCharType="begin"/>
      </w:r>
      <w:r>
        <w:instrText xml:space="preserve"> HYPERLINK "https://sferum.ru/" \h </w:instrText>
      </w:r>
      <w:r>
        <w:fldChar w:fldCharType="separate"/>
      </w:r>
      <w:r>
        <w:rPr>
          <w:color w:val="0361C0"/>
        </w:rPr>
        <w:t xml:space="preserve"> </w:t>
      </w:r>
      <w:r>
        <w:rPr>
          <w:color w:val="0361C0"/>
        </w:rPr>
        <w:fldChar w:fldCharType="end"/>
      </w:r>
      <w:r>
        <w:fldChar w:fldCharType="begin"/>
      </w:r>
      <w:r>
        <w:instrText xml:space="preserve"> HYPERLINK "https://sferum.ru/" \h </w:instrText>
      </w:r>
      <w:r>
        <w:fldChar w:fldCharType="separate"/>
      </w:r>
      <w:r>
        <w:rPr>
          <w:color w:val="0361C0"/>
          <w:u w:val="single" w:color="0361C0"/>
        </w:rPr>
        <w:t>https://sferum.ru</w:t>
      </w:r>
      <w:r>
        <w:rPr>
          <w:color w:val="0361C0"/>
          <w:u w:val="single" w:color="0361C0"/>
        </w:rPr>
        <w:fldChar w:fldCharType="end"/>
      </w:r>
      <w:r>
        <w:fldChar w:fldCharType="begin"/>
      </w:r>
      <w:r>
        <w:instrText xml:space="preserve"> HYPERLINK "https://sferum.ru/" \h </w:instrText>
      </w:r>
      <w:r>
        <w:fldChar w:fldCharType="separate"/>
      </w:r>
      <w:r>
        <w:t xml:space="preserve"> </w:t>
      </w:r>
      <w:r>
        <w:fldChar w:fldCharType="end"/>
      </w:r>
    </w:p>
    <w:p>
      <w:pPr>
        <w:numPr>
          <w:ilvl w:val="0"/>
          <w:numId w:val="6"/>
        </w:numPr>
        <w:spacing w:after="2" w:line="259" w:lineRule="auto"/>
        <w:jc w:val="left"/>
      </w:pPr>
      <w:r>
        <w:t>Конструктор рабочих программ</w:t>
      </w:r>
      <w:r>
        <w:fldChar w:fldCharType="begin"/>
      </w:r>
      <w:r>
        <w:instrText xml:space="preserve"> HYPERLINK "https://edsoo.ru/constructor/" \h </w:instrText>
      </w:r>
      <w:r>
        <w:fldChar w:fldCharType="separate"/>
      </w:r>
      <w:r>
        <w:rPr>
          <w:color w:val="0361C0"/>
        </w:rPr>
        <w:t xml:space="preserve"> </w:t>
      </w:r>
      <w:r>
        <w:rPr>
          <w:color w:val="0361C0"/>
        </w:rPr>
        <w:fldChar w:fldCharType="end"/>
      </w:r>
      <w:r>
        <w:fldChar w:fldCharType="begin"/>
      </w:r>
      <w:r>
        <w:instrText xml:space="preserve"> HYPERLINK "https://edsoo.ru/constructor/" \h </w:instrText>
      </w:r>
      <w:r>
        <w:fldChar w:fldCharType="separate"/>
      </w:r>
      <w:r>
        <w:rPr>
          <w:color w:val="0361C0"/>
          <w:u w:val="single" w:color="0361C0"/>
        </w:rPr>
        <w:t>https://edsoo.ru/constructor/</w:t>
      </w:r>
      <w:r>
        <w:rPr>
          <w:color w:val="0361C0"/>
          <w:u w:val="single" w:color="0361C0"/>
        </w:rPr>
        <w:fldChar w:fldCharType="end"/>
      </w:r>
      <w:r>
        <w:fldChar w:fldCharType="begin"/>
      </w:r>
      <w:r>
        <w:instrText xml:space="preserve"> HYPERLINK "https://edsoo.ru/constructor/" \h </w:instrText>
      </w:r>
      <w:r>
        <w:fldChar w:fldCharType="separate"/>
      </w:r>
      <w:r>
        <w:t>;</w:t>
      </w:r>
      <w:r>
        <w:fldChar w:fldCharType="end"/>
      </w:r>
      <w:r>
        <w:t xml:space="preserve"> </w:t>
      </w:r>
    </w:p>
    <w:p>
      <w:pPr>
        <w:numPr>
          <w:ilvl w:val="0"/>
          <w:numId w:val="6"/>
        </w:numPr>
        <w:spacing w:after="2" w:line="259" w:lineRule="auto"/>
        <w:jc w:val="left"/>
      </w:pPr>
      <w:r>
        <w:t>Разговоры о важном</w:t>
      </w:r>
      <w:r>
        <w:rPr>
          <w:color w:val="0361C0"/>
        </w:rPr>
        <w:t xml:space="preserve"> </w:t>
      </w:r>
      <w:r>
        <w:fldChar w:fldCharType="begin"/>
      </w:r>
      <w:r>
        <w:instrText xml:space="preserve"> HYPERLINK "https://razgovor.edsoo.ru/" \h </w:instrText>
      </w:r>
      <w:r>
        <w:fldChar w:fldCharType="separate"/>
      </w:r>
      <w:r>
        <w:rPr>
          <w:color w:val="0361C0"/>
          <w:u w:val="single" w:color="0361C0"/>
        </w:rPr>
        <w:t>https://razgovor.edsoo.ru</w:t>
      </w:r>
      <w:r>
        <w:rPr>
          <w:color w:val="0361C0"/>
          <w:u w:val="single" w:color="0361C0"/>
        </w:rPr>
        <w:fldChar w:fldCharType="end"/>
      </w:r>
      <w:r>
        <w:fldChar w:fldCharType="begin"/>
      </w:r>
      <w:r>
        <w:instrText xml:space="preserve"> HYPERLINK "https://razgovor.edsoo.ru/" \h </w:instrText>
      </w:r>
      <w:r>
        <w:fldChar w:fldCharType="separate"/>
      </w:r>
      <w:r>
        <w:t xml:space="preserve"> </w:t>
      </w:r>
      <w:r>
        <w:fldChar w:fldCharType="end"/>
      </w:r>
    </w:p>
    <w:p>
      <w:pPr>
        <w:numPr>
          <w:ilvl w:val="0"/>
          <w:numId w:val="6"/>
        </w:numPr>
        <w:spacing w:after="2" w:line="259" w:lineRule="auto"/>
        <w:jc w:val="left"/>
      </w:pPr>
      <w:r>
        <w:t>Билет в будущее</w:t>
      </w:r>
      <w:r>
        <w:fldChar w:fldCharType="begin"/>
      </w:r>
      <w:r>
        <w:instrText xml:space="preserve"> HYPERLINK "https://bvbinfo.ru/" \h </w:instrText>
      </w:r>
      <w:r>
        <w:fldChar w:fldCharType="separate"/>
      </w:r>
      <w:r>
        <w:rPr>
          <w:color w:val="0361C0"/>
        </w:rPr>
        <w:t xml:space="preserve"> </w:t>
      </w:r>
      <w:r>
        <w:rPr>
          <w:color w:val="0361C0"/>
        </w:rPr>
        <w:fldChar w:fldCharType="end"/>
      </w:r>
      <w:r>
        <w:fldChar w:fldCharType="begin"/>
      </w:r>
      <w:r>
        <w:instrText xml:space="preserve"> HYPERLINK "https://bvbinfo.ru/" \h </w:instrText>
      </w:r>
      <w:r>
        <w:fldChar w:fldCharType="separate"/>
      </w:r>
      <w:r>
        <w:rPr>
          <w:color w:val="0361C0"/>
          <w:u w:val="single" w:color="0361C0"/>
        </w:rPr>
        <w:t>https://bvbinfo.ru/</w:t>
      </w:r>
      <w:r>
        <w:rPr>
          <w:color w:val="0361C0"/>
          <w:u w:val="single" w:color="0361C0"/>
        </w:rPr>
        <w:fldChar w:fldCharType="end"/>
      </w:r>
      <w:r>
        <w:fldChar w:fldCharType="begin"/>
      </w:r>
      <w:r>
        <w:instrText xml:space="preserve"> HYPERLINK "https://bvbinfo.ru/" \h </w:instrText>
      </w:r>
      <w:r>
        <w:fldChar w:fldCharType="separate"/>
      </w:r>
      <w:r>
        <w:rPr>
          <w:color w:val="0361C0"/>
        </w:rPr>
        <w:t xml:space="preserve"> </w:t>
      </w:r>
      <w:r>
        <w:rPr>
          <w:color w:val="0361C0"/>
        </w:rPr>
        <w:fldChar w:fldCharType="end"/>
      </w:r>
      <w:r>
        <w:fldChar w:fldCharType="begin"/>
      </w:r>
      <w:r>
        <w:instrText xml:space="preserve"> HYPERLINK "https://bvbinfo.ru/" \h </w:instrText>
      </w:r>
      <w:r>
        <w:fldChar w:fldCharType="separate"/>
      </w:r>
      <w:r>
        <w:t>;</w:t>
      </w:r>
      <w:r>
        <w:fldChar w:fldCharType="end"/>
      </w:r>
      <w:r>
        <w:t xml:space="preserve"> </w:t>
      </w:r>
    </w:p>
    <w:p>
      <w:pPr>
        <w:numPr>
          <w:ilvl w:val="0"/>
          <w:numId w:val="6"/>
        </w:numPr>
        <w:spacing w:after="2" w:line="259" w:lineRule="auto"/>
        <w:jc w:val="left"/>
      </w:pPr>
      <w:r>
        <w:t>Работа в России</w:t>
      </w:r>
      <w:r>
        <w:fldChar w:fldCharType="begin"/>
      </w:r>
      <w:r>
        <w:instrText xml:space="preserve"> HYPERLINK "https://trudvsem.ru/" \h </w:instrText>
      </w:r>
      <w:r>
        <w:fldChar w:fldCharType="separate"/>
      </w:r>
      <w:r>
        <w:rPr>
          <w:color w:val="0361C0"/>
        </w:rPr>
        <w:t xml:space="preserve"> </w:t>
      </w:r>
      <w:r>
        <w:rPr>
          <w:color w:val="0361C0"/>
        </w:rPr>
        <w:fldChar w:fldCharType="end"/>
      </w:r>
      <w:r>
        <w:fldChar w:fldCharType="begin"/>
      </w:r>
      <w:r>
        <w:instrText xml:space="preserve"> HYPERLINK "https://trudvsem.ru/" \h </w:instrText>
      </w:r>
      <w:r>
        <w:fldChar w:fldCharType="separate"/>
      </w:r>
      <w:r>
        <w:rPr>
          <w:color w:val="0361C0"/>
          <w:u w:val="single" w:color="0361C0"/>
        </w:rPr>
        <w:t>https://trudvsem.ru/</w:t>
      </w:r>
      <w:r>
        <w:rPr>
          <w:color w:val="0361C0"/>
          <w:u w:val="single" w:color="0361C0"/>
        </w:rPr>
        <w:fldChar w:fldCharType="end"/>
      </w:r>
      <w:r>
        <w:fldChar w:fldCharType="begin"/>
      </w:r>
      <w:r>
        <w:instrText xml:space="preserve"> HYPERLINK "https://trudvsem.ru/" \h </w:instrText>
      </w:r>
      <w:r>
        <w:fldChar w:fldCharType="separate"/>
      </w:r>
      <w:r>
        <w:t>;</w:t>
      </w:r>
      <w:r>
        <w:fldChar w:fldCharType="end"/>
      </w:r>
      <w:r>
        <w:t xml:space="preserve"> </w:t>
      </w:r>
    </w:p>
    <w:p>
      <w:pPr>
        <w:numPr>
          <w:ilvl w:val="0"/>
          <w:numId w:val="6"/>
        </w:numPr>
        <w:jc w:val="left"/>
      </w:pPr>
      <w:r>
        <w:t>Система мониторинга деятельности образовательной организации</w:t>
      </w:r>
      <w:r>
        <w:rPr>
          <w:color w:val="0361C0"/>
        </w:rPr>
        <w:t xml:space="preserve"> </w:t>
      </w:r>
    </w:p>
    <w:p>
      <w:pPr>
        <w:spacing w:after="32" w:line="259" w:lineRule="auto"/>
        <w:ind w:left="1138" w:hanging="10"/>
        <w:jc w:val="left"/>
      </w:pPr>
      <w:r>
        <w:fldChar w:fldCharType="begin"/>
      </w:r>
      <w:r>
        <w:instrText xml:space="preserve"> HYPERLINK "https://sas.ficto.ru/" \h </w:instrText>
      </w:r>
      <w:r>
        <w:fldChar w:fldCharType="separate"/>
      </w:r>
      <w:r>
        <w:rPr>
          <w:color w:val="0361C0"/>
          <w:u w:val="single" w:color="0361C0"/>
        </w:rPr>
        <w:t>https://sas.ficto.ru</w:t>
      </w:r>
      <w:r>
        <w:rPr>
          <w:color w:val="0361C0"/>
          <w:u w:val="single" w:color="0361C0"/>
        </w:rPr>
        <w:fldChar w:fldCharType="end"/>
      </w:r>
      <w:r>
        <w:fldChar w:fldCharType="begin"/>
      </w:r>
      <w:r>
        <w:instrText xml:space="preserve"> HYPERLINK "https://sas.ficto.ru/" \h </w:instrText>
      </w:r>
      <w:r>
        <w:fldChar w:fldCharType="separate"/>
      </w:r>
      <w:r>
        <w:rPr>
          <w:color w:val="0361C0"/>
        </w:rPr>
        <w:t xml:space="preserve"> </w:t>
      </w:r>
      <w:r>
        <w:rPr>
          <w:color w:val="0361C0"/>
        </w:rPr>
        <w:fldChar w:fldCharType="end"/>
      </w:r>
      <w:r>
        <w:fldChar w:fldCharType="begin"/>
      </w:r>
      <w:r>
        <w:instrText xml:space="preserve"> HYPERLINK "https://sas.ficto.ru/" \h </w:instrText>
      </w:r>
      <w:r>
        <w:fldChar w:fldCharType="separate"/>
      </w:r>
      <w:r>
        <w:t>;</w:t>
      </w:r>
      <w:r>
        <w:fldChar w:fldCharType="end"/>
      </w:r>
      <w:r>
        <w:t xml:space="preserve"> </w:t>
      </w:r>
    </w:p>
    <w:p>
      <w:pPr>
        <w:numPr>
          <w:ilvl w:val="0"/>
          <w:numId w:val="6"/>
        </w:numPr>
        <w:jc w:val="left"/>
      </w:pPr>
      <w:r>
        <w:t xml:space="preserve">локальная сеть школы; </w:t>
      </w:r>
    </w:p>
    <w:p>
      <w:pPr>
        <w:numPr>
          <w:ilvl w:val="0"/>
          <w:numId w:val="6"/>
        </w:numPr>
        <w:jc w:val="left"/>
      </w:pPr>
      <w:r>
        <w:t xml:space="preserve">иные компоненты, необходимые для организации учебного процесса взаимодействия элементов ЭИОС. </w:t>
      </w:r>
    </w:p>
    <w:p>
      <w:pPr>
        <w:ind w:left="1113" w:right="78"/>
      </w:pPr>
      <w:r>
        <w:t>4.2.</w:t>
      </w:r>
      <w:r>
        <w:rPr>
          <w:rFonts w:ascii="Arial" w:hAnsi="Arial" w:eastAsia="Arial" w:cs="Arial"/>
        </w:rPr>
        <w:t xml:space="preserve"> </w:t>
      </w:r>
      <w:r>
        <w:t>Информационно-правовые системы обеспечивают доступ к нормативным документам в соответствие</w:t>
      </w:r>
      <w:bookmarkStart w:id="0" w:name="_GoBack"/>
      <w:bookmarkEnd w:id="0"/>
      <w:r>
        <w:t xml:space="preserve"> с российским законодательством: </w:t>
      </w:r>
    </w:p>
    <w:p>
      <w:pPr>
        <w:numPr>
          <w:ilvl w:val="2"/>
          <w:numId w:val="7"/>
        </w:numPr>
        <w:ind w:right="78"/>
      </w:pPr>
      <w:r>
        <w:t xml:space="preserve"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>
      <w:pPr>
        <w:numPr>
          <w:ilvl w:val="2"/>
          <w:numId w:val="7"/>
        </w:numPr>
        <w:ind w:right="78"/>
      </w:pPr>
      <w:r>
        <w:t xml:space="preserve">АСИОУ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отчётные формы, электронное портфолио обучающихся и педагогов. </w:t>
      </w:r>
    </w:p>
    <w:p>
      <w:pPr>
        <w:numPr>
          <w:ilvl w:val="2"/>
          <w:numId w:val="7"/>
        </w:numPr>
        <w:ind w:right="78"/>
      </w:pPr>
      <w: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школой.</w:t>
      </w:r>
    </w:p>
    <w:p>
      <w:pPr>
        <w:pStyle w:val="3"/>
        <w:ind w:left="1829"/>
      </w:pPr>
      <w:r>
        <w:t>5.</w:t>
      </w:r>
      <w:r>
        <w:rPr>
          <w:rFonts w:ascii="Arial" w:hAnsi="Arial" w:eastAsia="Arial" w:cs="Arial"/>
        </w:rPr>
        <w:t xml:space="preserve"> </w:t>
      </w:r>
      <w:r>
        <w:t xml:space="preserve">Требования к функционированию ЭИОС школы </w:t>
      </w:r>
    </w:p>
    <w:p>
      <w:pPr>
        <w:ind w:left="1113" w:right="78"/>
      </w:pPr>
      <w:r>
        <w:t>5.2.</w:t>
      </w:r>
      <w:r>
        <w:rPr>
          <w:rFonts w:ascii="Arial" w:hAnsi="Arial" w:eastAsia="Arial" w:cs="Arial"/>
        </w:rPr>
        <w:t xml:space="preserve"> </w:t>
      </w:r>
      <w:r>
        <w:t xml:space="preserve">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</w:t>
      </w:r>
    </w:p>
    <w:p>
      <w:pPr>
        <w:numPr>
          <w:ilvl w:val="0"/>
          <w:numId w:val="8"/>
        </w:numPr>
        <w:spacing w:after="71"/>
        <w:ind w:right="78"/>
      </w:pPr>
      <w:r>
        <w:t xml:space="preserve">требования по разграничению доступа; </w:t>
      </w:r>
    </w:p>
    <w:p>
      <w:pPr>
        <w:numPr>
          <w:ilvl w:val="0"/>
          <w:numId w:val="8"/>
        </w:numPr>
        <w:spacing w:after="76"/>
        <w:ind w:right="78"/>
      </w:pPr>
      <w:r>
        <w:t xml:space="preserve">требования по защите персональных данных пользователей; </w:t>
      </w:r>
    </w:p>
    <w:p>
      <w:pPr>
        <w:numPr>
          <w:ilvl w:val="0"/>
          <w:numId w:val="8"/>
        </w:numPr>
        <w:spacing w:after="75"/>
        <w:ind w:right="78"/>
      </w:pPr>
      <w:r>
        <w:t xml:space="preserve">требования по защите информации, находящейся на серверах; </w:t>
      </w:r>
    </w:p>
    <w:p>
      <w:pPr>
        <w:numPr>
          <w:ilvl w:val="0"/>
          <w:numId w:val="8"/>
        </w:numPr>
        <w:spacing w:after="77"/>
        <w:ind w:right="78"/>
      </w:pPr>
      <w:r>
        <w:t xml:space="preserve">требования к локальной сети школы; </w:t>
      </w:r>
    </w:p>
    <w:p>
      <w:pPr>
        <w:numPr>
          <w:ilvl w:val="0"/>
          <w:numId w:val="8"/>
        </w:numPr>
        <w:spacing w:line="329" w:lineRule="auto"/>
        <w:ind w:right="78"/>
      </w:pPr>
      <w:r>
        <w:t xml:space="preserve">технические требования по обеспечению доступа пользователям школы; </w:t>
      </w:r>
    </w:p>
    <w:p>
      <w:pPr>
        <w:numPr>
          <w:ilvl w:val="0"/>
          <w:numId w:val="8"/>
        </w:numPr>
        <w:spacing w:line="329" w:lineRule="auto"/>
        <w:ind w:right="78"/>
      </w:pPr>
      <w:r>
        <w:t>-</w:t>
      </w:r>
      <w:r>
        <w:rPr>
          <w:rFonts w:ascii="Arial" w:hAnsi="Arial" w:eastAsia="Arial" w:cs="Arial"/>
        </w:rPr>
        <w:t xml:space="preserve"> </w:t>
      </w:r>
      <w:r>
        <w:t xml:space="preserve">требования по обеспечению подключения веб-сервисов; </w:t>
      </w:r>
    </w:p>
    <w:p>
      <w:pPr>
        <w:numPr>
          <w:ilvl w:val="0"/>
          <w:numId w:val="8"/>
        </w:numPr>
        <w:ind w:right="78"/>
      </w:pPr>
      <w:r>
        <w:t xml:space="preserve">требования к пользователям ЭИОС Школы. </w:t>
      </w:r>
    </w:p>
    <w:p>
      <w:pPr>
        <w:ind w:left="1834" w:right="78" w:firstLine="0"/>
      </w:pPr>
      <w:r>
        <w:t>5.3.</w:t>
      </w:r>
      <w:r>
        <w:rPr>
          <w:rFonts w:ascii="Arial" w:hAnsi="Arial" w:eastAsia="Arial" w:cs="Arial"/>
        </w:rPr>
        <w:t xml:space="preserve"> </w:t>
      </w:r>
      <w:r>
        <w:t xml:space="preserve">Требования по разграничению доступа учитывают: </w:t>
      </w:r>
    </w:p>
    <w:p>
      <w:pPr>
        <w:numPr>
          <w:ilvl w:val="2"/>
          <w:numId w:val="9"/>
        </w:numPr>
        <w:spacing w:after="80"/>
        <w:ind w:right="78"/>
      </w:pPr>
      <w: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>
      <w:pPr>
        <w:numPr>
          <w:ilvl w:val="2"/>
          <w:numId w:val="9"/>
        </w:numPr>
        <w:spacing w:after="116"/>
        <w:ind w:right="78"/>
      </w:pPr>
      <w: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>
      <w:pPr>
        <w:numPr>
          <w:ilvl w:val="2"/>
          <w:numId w:val="9"/>
        </w:numPr>
        <w:spacing w:after="118"/>
        <w:ind w:right="78"/>
      </w:pPr>
      <w:r>
        <w:t xml:space="preserve">Элементы ЭИОС школы имеют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>
      <w:pPr>
        <w:numPr>
          <w:ilvl w:val="2"/>
          <w:numId w:val="9"/>
        </w:numPr>
        <w:ind w:right="78"/>
      </w:pPr>
      <w:r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>
      <w:pPr>
        <w:spacing w:after="13" w:line="259" w:lineRule="auto"/>
        <w:ind w:left="1096" w:right="49" w:hanging="10"/>
        <w:jc w:val="center"/>
      </w:pPr>
      <w:r>
        <w:t>5.4.</w:t>
      </w:r>
      <w:r>
        <w:rPr>
          <w:rFonts w:ascii="Arial" w:hAnsi="Arial" w:eastAsia="Arial" w:cs="Arial"/>
        </w:rPr>
        <w:t xml:space="preserve"> </w:t>
      </w:r>
      <w:r>
        <w:t xml:space="preserve">Требования по защите информации, находящейся на серверах. </w:t>
      </w:r>
    </w:p>
    <w:p>
      <w:pPr>
        <w:ind w:left="1113" w:right="78"/>
      </w:pPr>
      <w:r>
        <w:t xml:space="preserve">5.4.1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 </w:t>
      </w:r>
    </w:p>
    <w:p>
      <w:pPr>
        <w:ind w:left="1113" w:right="78"/>
      </w:pPr>
      <w: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>
      <w:pPr>
        <w:ind w:left="1834" w:right="78" w:firstLine="0"/>
      </w:pPr>
      <w:r>
        <w:t>5.5.</w:t>
      </w:r>
      <w:r>
        <w:rPr>
          <w:rFonts w:ascii="Arial" w:hAnsi="Arial" w:eastAsia="Arial" w:cs="Arial"/>
        </w:rPr>
        <w:t xml:space="preserve"> </w:t>
      </w:r>
      <w:r>
        <w:t xml:space="preserve">Требования к локальной сети школы. </w:t>
      </w:r>
    </w:p>
    <w:p>
      <w:pPr>
        <w:ind w:left="1113" w:right="78"/>
      </w:pPr>
      <w:r>
        <w:t>5.5.1.</w:t>
      </w:r>
      <w:r>
        <w:rPr>
          <w:rFonts w:ascii="Arial" w:hAnsi="Arial" w:eastAsia="Arial" w:cs="Arial"/>
        </w:rPr>
        <w:t xml:space="preserve"> </w:t>
      </w:r>
      <w:r>
        <w:t xml:space="preserve">Все компьютеры школы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 </w:t>
      </w:r>
    </w:p>
    <w:p>
      <w:pPr>
        <w:ind w:left="1113" w:right="78"/>
      </w:pPr>
      <w:r>
        <w:t>5.6.</w:t>
      </w:r>
      <w:r>
        <w:rPr>
          <w:rFonts w:ascii="Arial" w:hAnsi="Arial" w:eastAsia="Arial" w:cs="Arial"/>
        </w:rPr>
        <w:t xml:space="preserve"> </w:t>
      </w:r>
      <w:r>
        <w:t xml:space="preserve">Технические требования по обеспечению доступа пользователям школы. </w:t>
      </w:r>
    </w:p>
    <w:p>
      <w:pPr>
        <w:numPr>
          <w:ilvl w:val="2"/>
          <w:numId w:val="10"/>
        </w:numPr>
        <w:spacing w:after="107"/>
        <w:ind w:right="78"/>
      </w:pPr>
      <w:r>
        <w:t xml:space="preserve">Подключение к сети «Интернет» должно обеспечивать доступ к работе в ЭИОС школы всем пользователям школы. </w:t>
      </w:r>
    </w:p>
    <w:p>
      <w:pPr>
        <w:numPr>
          <w:ilvl w:val="2"/>
          <w:numId w:val="10"/>
        </w:numPr>
        <w:spacing w:after="126"/>
        <w:ind w:right="78"/>
      </w:pPr>
      <w:r>
        <w:t xml:space="preserve">Подключение по технологии Wi-Fi с перспективной зоной покрытия подключения должно быть не менее 75%. </w:t>
      </w:r>
    </w:p>
    <w:p>
      <w:pPr>
        <w:numPr>
          <w:ilvl w:val="2"/>
          <w:numId w:val="10"/>
        </w:numPr>
        <w:ind w:right="78"/>
      </w:pPr>
      <w:r>
        <w:t xml:space="preserve">Возможность подключения мобильных компьютеров к элементам ЭИОС. </w:t>
      </w:r>
    </w:p>
    <w:p>
      <w:pPr>
        <w:numPr>
          <w:ilvl w:val="1"/>
          <w:numId w:val="11"/>
        </w:numPr>
        <w:ind w:right="78"/>
      </w:pPr>
      <w:r>
        <w:t xml:space="preserve">Требования по обеспечению подключения веб-сервисов. Подключение веб-сервисов в состав ЭИОС Школы должно иметь модульную структуру. </w:t>
      </w:r>
    </w:p>
    <w:p>
      <w:pPr>
        <w:numPr>
          <w:ilvl w:val="1"/>
          <w:numId w:val="11"/>
        </w:numPr>
        <w:ind w:right="78"/>
      </w:pPr>
      <w:r>
        <w:t xml:space="preserve">Требования к пользователям ЭИОС школы. </w:t>
      </w:r>
    </w:p>
    <w:p>
      <w:pPr>
        <w:spacing w:after="79"/>
        <w:ind w:left="1113" w:right="78"/>
      </w:pPr>
      <w:r>
        <w:t>5.8.1.</w:t>
      </w:r>
      <w:r>
        <w:rPr>
          <w:rFonts w:ascii="Arial" w:hAnsi="Arial" w:eastAsia="Arial" w:cs="Arial"/>
        </w:rPr>
        <w:t xml:space="preserve"> </w:t>
      </w:r>
      <w:r>
        <w:t xml:space="preserve">Пользователи ЭИОС школы должны иметь соответствующую подготовку по работе с элементами ЭИОС школы: </w:t>
      </w:r>
    </w:p>
    <w:p>
      <w:pPr>
        <w:ind w:left="1113" w:right="78"/>
      </w:pPr>
      <w:r>
        <w:rPr>
          <w:i/>
        </w:rPr>
        <w:t xml:space="preserve">обучающиеся: </w:t>
      </w:r>
      <w:r>
        <w:t xml:space="preserve">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 </w:t>
      </w:r>
    </w:p>
    <w:p>
      <w:pPr>
        <w:numPr>
          <w:ilvl w:val="0"/>
          <w:numId w:val="8"/>
        </w:numPr>
        <w:spacing w:after="83"/>
        <w:ind w:right="78"/>
      </w:pPr>
      <w:r>
        <w:rPr>
          <w:i/>
        </w:rPr>
        <w:t>сотрудники</w:t>
      </w:r>
      <w:r>
        <w:t xml:space="preserve">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 </w:t>
      </w:r>
    </w:p>
    <w:p>
      <w:pPr>
        <w:numPr>
          <w:ilvl w:val="0"/>
          <w:numId w:val="8"/>
        </w:numPr>
        <w:ind w:right="78"/>
      </w:pPr>
      <w:r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>
      <w:pPr>
        <w:ind w:left="1113" w:right="78"/>
      </w:pPr>
      <w:r>
        <w:t>5.9.</w:t>
      </w:r>
      <w:r>
        <w:rPr>
          <w:rFonts w:ascii="Arial" w:hAnsi="Arial" w:eastAsia="Arial" w:cs="Arial"/>
        </w:rPr>
        <w:t xml:space="preserve"> </w:t>
      </w:r>
      <w:r>
        <w:t xml:space="preserve"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>
      <w:pPr>
        <w:pStyle w:val="3"/>
        <w:ind w:left="1829"/>
      </w:pPr>
      <w:r>
        <w:t>6.</w:t>
      </w:r>
      <w:r>
        <w:rPr>
          <w:rFonts w:ascii="Arial" w:hAnsi="Arial" w:eastAsia="Arial" w:cs="Arial"/>
        </w:rPr>
        <w:t xml:space="preserve"> </w:t>
      </w:r>
      <w:r>
        <w:t xml:space="preserve">Порядок и формы доступа к элементам ЭИОС школы </w:t>
      </w:r>
    </w:p>
    <w:p>
      <w:pPr>
        <w:ind w:left="1113" w:right="78"/>
      </w:pPr>
      <w:r>
        <w:t xml:space="preserve">6.2. 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 </w:t>
      </w:r>
    </w:p>
    <w:p>
      <w:pPr>
        <w:ind w:left="1113" w:right="78"/>
      </w:pPr>
      <w:r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>
      <w:pPr>
        <w:ind w:left="1113" w:right="78"/>
      </w:pPr>
      <w:r>
        <w:t>Для регистрации в Региональном интерне дневнике осуществляется системным администратором после предоставления персональных данных.</w:t>
      </w:r>
    </w:p>
    <w:p>
      <w:pPr>
        <w:ind w:left="1113" w:right="78"/>
      </w:pPr>
      <w:r>
        <w:t xml:space="preserve">Регистрация и/или удаление сотрудников школы осуществляется системным администратором. </w:t>
      </w:r>
    </w:p>
    <w:p>
      <w:pPr>
        <w:pStyle w:val="3"/>
        <w:ind w:left="1128" w:firstLine="706"/>
      </w:pPr>
      <w:r>
        <w:t>7.</w:t>
      </w:r>
      <w:r>
        <w:rPr>
          <w:rFonts w:ascii="Arial" w:hAnsi="Arial" w:eastAsia="Arial" w:cs="Arial"/>
        </w:rPr>
        <w:t xml:space="preserve"> </w:t>
      </w:r>
      <w:r>
        <w:t xml:space="preserve">Ответственность за использование и сохранность информационных ресурсов в ЭИОС </w:t>
      </w:r>
    </w:p>
    <w:p>
      <w:pPr>
        <w:spacing w:after="76"/>
        <w:ind w:left="1113" w:right="78"/>
      </w:pPr>
      <w:r>
        <w:t>7.2.</w:t>
      </w:r>
      <w:r>
        <w:rPr>
          <w:rFonts w:ascii="Arial" w:hAnsi="Arial" w:eastAsia="Arial" w:cs="Arial"/>
        </w:rPr>
        <w:t xml:space="preserve"> </w:t>
      </w:r>
      <w:r>
        <w:t xml:space="preserve">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>
      <w:pPr>
        <w:ind w:left="1113" w:right="78"/>
      </w:pPr>
      <w:r>
        <w:t>7.3.</w:t>
      </w:r>
      <w:r>
        <w:rPr>
          <w:rFonts w:ascii="Arial" w:hAnsi="Arial" w:eastAsia="Arial" w:cs="Arial"/>
        </w:rPr>
        <w:t xml:space="preserve"> </w:t>
      </w:r>
      <w:r>
        <w:t xml:space="preserve">Пользователи, получившие учетные данные для авторизованного доступа в ЭИОС школы, обязуются: </w:t>
      </w:r>
    </w:p>
    <w:p>
      <w:pPr>
        <w:numPr>
          <w:ilvl w:val="0"/>
          <w:numId w:val="12"/>
        </w:numPr>
        <w:ind w:right="78"/>
      </w:pPr>
      <w:r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>
      <w:pPr>
        <w:ind w:left="1834" w:right="78" w:firstLine="0"/>
      </w:pPr>
      <w:r>
        <w:t>7.4.</w:t>
      </w:r>
      <w:r>
        <w:rPr>
          <w:rFonts w:ascii="Arial" w:hAnsi="Arial" w:eastAsia="Arial" w:cs="Arial"/>
        </w:rPr>
        <w:t xml:space="preserve"> </w:t>
      </w:r>
      <w:r>
        <w:t xml:space="preserve">Пользователи несут ответственность за: </w:t>
      </w:r>
    </w:p>
    <w:p>
      <w:pPr>
        <w:numPr>
          <w:ilvl w:val="0"/>
          <w:numId w:val="12"/>
        </w:numPr>
        <w:spacing w:after="82"/>
        <w:ind w:right="78"/>
      </w:pPr>
      <w:r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>
      <w:pPr>
        <w:numPr>
          <w:ilvl w:val="0"/>
          <w:numId w:val="12"/>
        </w:numPr>
        <w:ind w:right="78"/>
      </w:pPr>
      <w: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 </w:t>
      </w:r>
    </w:p>
    <w:p>
      <w:pPr>
        <w:pStyle w:val="3"/>
        <w:ind w:left="1829"/>
      </w:pPr>
      <w:r>
        <w:t>8.</w:t>
      </w:r>
      <w:r>
        <w:rPr>
          <w:rFonts w:ascii="Arial" w:hAnsi="Arial" w:eastAsia="Arial" w:cs="Arial"/>
        </w:rPr>
        <w:t xml:space="preserve"> </w:t>
      </w:r>
      <w:r>
        <w:t xml:space="preserve">Заключительные положения </w:t>
      </w:r>
    </w:p>
    <w:p>
      <w:pPr>
        <w:spacing w:after="80" w:line="259" w:lineRule="auto"/>
        <w:ind w:left="1096" w:hanging="10"/>
        <w:jc w:val="center"/>
      </w:pPr>
      <w:r>
        <w:t>8.2.</w:t>
      </w:r>
      <w:r>
        <w:rPr>
          <w:rFonts w:ascii="Arial" w:hAnsi="Arial" w:eastAsia="Arial" w:cs="Arial"/>
        </w:rPr>
        <w:t xml:space="preserve"> </w:t>
      </w:r>
      <w:r>
        <w:t xml:space="preserve">Настоящее Положение вступает в силу после его утверждения. </w:t>
      </w:r>
    </w:p>
    <w:p>
      <w:pPr>
        <w:ind w:left="1113" w:right="78"/>
      </w:pPr>
      <w:r>
        <w:t>8.3.</w:t>
      </w:r>
      <w:r>
        <w:rPr>
          <w:rFonts w:ascii="Arial" w:hAnsi="Arial" w:eastAsia="Arial" w:cs="Arial"/>
        </w:rPr>
        <w:t xml:space="preserve"> </w:t>
      </w:r>
      <w:r>
        <w:t xml:space="preserve">Изменения и дополнения в настоящее Положение вносятся и утверждаются приказом директора по необходимости. </w:t>
      </w:r>
    </w:p>
    <w:sectPr>
      <w:pgSz w:w="11921" w:h="17350"/>
      <w:pgMar w:top="579" w:right="713" w:bottom="477" w:left="28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84F1B"/>
    <w:multiLevelType w:val="multilevel"/>
    <w:tmpl w:val="08A84F1B"/>
    <w:lvl w:ilvl="0" w:tentative="0">
      <w:start w:val="1"/>
      <w:numFmt w:val="bullet"/>
      <w:lvlText w:val="-"/>
      <w:lvlJc w:val="left"/>
      <w:pPr>
        <w:ind w:left="11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22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30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7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44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51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8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6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73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0BDF2AC9"/>
    <w:multiLevelType w:val="multilevel"/>
    <w:tmpl w:val="0BDF2AC9"/>
    <w:lvl w:ilvl="0" w:tentative="0">
      <w:start w:val="1"/>
      <w:numFmt w:val="bullet"/>
      <w:lvlText w:val="-"/>
      <w:lvlJc w:val="left"/>
      <w:pPr>
        <w:ind w:left="11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183A19D2"/>
    <w:multiLevelType w:val="multilevel"/>
    <w:tmpl w:val="183A19D2"/>
    <w:lvl w:ilvl="0" w:tentative="0">
      <w:start w:val="5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6"/>
      <w:numFmt w:val="decimal"/>
      <w:lvlText w:val="%1.%2"/>
      <w:lvlJc w:val="left"/>
      <w:pPr>
        <w:ind w:left="7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decimal"/>
      <w:lvlRestart w:val="0"/>
      <w:lvlText w:val="%1.%2.%3."/>
      <w:lvlJc w:val="left"/>
      <w:pPr>
        <w:ind w:left="11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7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5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2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6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3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2339037E"/>
    <w:multiLevelType w:val="multilevel"/>
    <w:tmpl w:val="2339037E"/>
    <w:lvl w:ilvl="0" w:tentative="0">
      <w:start w:val="1"/>
      <w:numFmt w:val="bullet"/>
      <w:lvlText w:val="-"/>
      <w:lvlJc w:val="left"/>
      <w:pPr>
        <w:ind w:left="11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300E3F65"/>
    <w:multiLevelType w:val="multilevel"/>
    <w:tmpl w:val="300E3F65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3"/>
      <w:numFmt w:val="decimal"/>
      <w:lvlRestart w:val="0"/>
      <w:lvlText w:val="%1.%2."/>
      <w:lvlJc w:val="left"/>
      <w:pPr>
        <w:ind w:left="11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9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6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11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83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5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2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347817A7"/>
    <w:multiLevelType w:val="multilevel"/>
    <w:tmpl w:val="347817A7"/>
    <w:lvl w:ilvl="0" w:tentative="0">
      <w:start w:val="5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7"/>
      <w:numFmt w:val="decimal"/>
      <w:lvlRestart w:val="0"/>
      <w:lvlText w:val="%1.%2."/>
      <w:lvlJc w:val="left"/>
      <w:pPr>
        <w:ind w:left="14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7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3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5EE0742E"/>
    <w:multiLevelType w:val="multilevel"/>
    <w:tmpl w:val="5EE0742E"/>
    <w:lvl w:ilvl="0" w:tentative="0">
      <w:start w:val="1"/>
      <w:numFmt w:val="bullet"/>
      <w:lvlText w:val="-"/>
      <w:lvlJc w:val="left"/>
      <w:pPr>
        <w:ind w:left="11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2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9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6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4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1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8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5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2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>
    <w:nsid w:val="62E125E5"/>
    <w:multiLevelType w:val="multilevel"/>
    <w:tmpl w:val="62E125E5"/>
    <w:lvl w:ilvl="0" w:tentative="0">
      <w:start w:val="1"/>
      <w:numFmt w:val="bullet"/>
      <w:lvlText w:val="-"/>
      <w:lvlJc w:val="left"/>
      <w:pPr>
        <w:ind w:left="11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>
    <w:nsid w:val="723778AA"/>
    <w:multiLevelType w:val="multilevel"/>
    <w:tmpl w:val="723778AA"/>
    <w:lvl w:ilvl="0" w:tentative="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3"/>
      <w:numFmt w:val="decimal"/>
      <w:lvlRestart w:val="0"/>
      <w:lvlText w:val="%1.%2."/>
      <w:lvlJc w:val="left"/>
      <w:pPr>
        <w:ind w:left="11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2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4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1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8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>
    <w:nsid w:val="78385722"/>
    <w:multiLevelType w:val="multilevel"/>
    <w:tmpl w:val="78385722"/>
    <w:lvl w:ilvl="0" w:tentative="0">
      <w:start w:val="1"/>
      <w:numFmt w:val="bullet"/>
      <w:lvlText w:val="-"/>
      <w:lvlJc w:val="left"/>
      <w:pPr>
        <w:ind w:left="18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4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0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0">
    <w:nsid w:val="799B0B6D"/>
    <w:multiLevelType w:val="multilevel"/>
    <w:tmpl w:val="799B0B6D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Text w:val="%1.%2"/>
      <w:lvlJc w:val="left"/>
      <w:pPr>
        <w:ind w:left="7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decimal"/>
      <w:lvlRestart w:val="0"/>
      <w:lvlText w:val="%1.%2.%3."/>
      <w:lvlJc w:val="left"/>
      <w:pPr>
        <w:ind w:left="11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8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6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3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0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7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4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1">
    <w:nsid w:val="7C99479B"/>
    <w:multiLevelType w:val="multilevel"/>
    <w:tmpl w:val="7C99479B"/>
    <w:lvl w:ilvl="0" w:tentative="0">
      <w:start w:val="5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3"/>
      <w:numFmt w:val="decimal"/>
      <w:lvlText w:val="%1.%2"/>
      <w:lvlJc w:val="left"/>
      <w:pPr>
        <w:ind w:left="7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decimal"/>
      <w:lvlRestart w:val="0"/>
      <w:lvlText w:val="%1.%2.%3."/>
      <w:lvlJc w:val="left"/>
      <w:pPr>
        <w:ind w:left="11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7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5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2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6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3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F5"/>
    <w:rsid w:val="00351EFD"/>
    <w:rsid w:val="00690677"/>
    <w:rsid w:val="00697163"/>
    <w:rsid w:val="007C2691"/>
    <w:rsid w:val="00CD55E9"/>
    <w:rsid w:val="00E059F5"/>
    <w:rsid w:val="00FE3852"/>
    <w:rsid w:val="621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1" w:line="269" w:lineRule="auto"/>
      <w:ind w:left="626" w:firstLine="696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9"/>
    <w:unhideWhenUsed/>
    <w:qFormat/>
    <w:uiPriority w:val="9"/>
    <w:pPr>
      <w:keepNext/>
      <w:keepLines/>
      <w:spacing w:after="21" w:line="270" w:lineRule="auto"/>
      <w:ind w:left="2650" w:right="1943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40"/>
      <w:szCs w:val="22"/>
      <w:lang w:val="ru-RU" w:eastAsia="ru-RU" w:bidi="ar-SA"/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after="9" w:line="268" w:lineRule="auto"/>
      <w:ind w:left="1844" w:hanging="10"/>
      <w:outlineLvl w:val="1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character" w:customStyle="1" w:styleId="8">
    <w:name w:val="Заголовок 2 Знак"/>
    <w:link w:val="3"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character" w:customStyle="1" w:styleId="9">
    <w:name w:val="Заголовок 1 Знак"/>
    <w:link w:val="2"/>
    <w:uiPriority w:val="0"/>
    <w:rPr>
      <w:rFonts w:ascii="Times New Roman" w:hAnsi="Times New Roman" w:eastAsia="Times New Roman" w:cs="Times New Roman"/>
      <w:b/>
      <w:color w:val="000000"/>
      <w:sz w:val="40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2275</Words>
  <Characters>12970</Characters>
  <Lines>108</Lines>
  <Paragraphs>30</Paragraphs>
  <TotalTime>10</TotalTime>
  <ScaleCrop>false</ScaleCrop>
  <LinksUpToDate>false</LinksUpToDate>
  <CharactersWithSpaces>15215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2023-10-11T17:59:00Z</dcterms:created>
  <dc:creator>Пользователь Windows</dc:creator>
  <cp:lastModifiedBy>Ольга Николаевна</cp:lastModifiedBy>
  <dcterms:modified xsi:type="dcterms:W3CDTF">2023-11-09T10:59:16Z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1EF8557369F047878FBA9AE72BFBBAFF_12</vt:lpwstr>
  </property>
</Properties>
</file>