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366" w:tblpY="195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4"/>
        <w:gridCol w:w="4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4704" w:type="dxa"/>
          </w:tcPr>
          <w:p>
            <w:pPr>
              <w:spacing w:before="0" w:beforeAutospacing="0" w:after="0" w:afterAutospacing="0"/>
              <w:ind w:left="436" w:leftChars="198" w:firstLine="4" w:firstLineChars="0"/>
              <w:rPr>
                <w:rFonts w:hAnsi="Times New Roman" w:cs="Times New Roman"/>
                <w:color w:val="000000"/>
                <w:sz w:val="24"/>
                <w:szCs w:val="24"/>
                <w:lang w:val="ru-RU"/>
              </w:rPr>
            </w:pPr>
            <w:r>
              <w:rPr>
                <w:rFonts w:hAnsi="Times New Roman" w:cs="Times New Roman"/>
                <w:color w:val="000000"/>
                <w:sz w:val="24"/>
                <w:szCs w:val="24"/>
                <w:lang w:val="ru-RU"/>
              </w:rPr>
              <w:t>Принято на Педагогическом совете</w:t>
            </w:r>
          </w:p>
          <w:p>
            <w:pPr>
              <w:spacing w:before="0" w:beforeAutospacing="0" w:after="0" w:afterAutospacing="0"/>
              <w:ind w:left="436" w:leftChars="198" w:firstLine="4" w:firstLineChars="0"/>
              <w:rPr>
                <w:rFonts w:hAnsi="Times New Roman" w:cs="Times New Roman"/>
                <w:color w:val="000000"/>
                <w:sz w:val="24"/>
                <w:szCs w:val="24"/>
                <w:lang w:val="ru-RU"/>
              </w:rPr>
            </w:pPr>
            <w:r>
              <w:rPr>
                <w:rFonts w:hAnsi="Times New Roman" w:cs="Times New Roman"/>
                <w:color w:val="000000"/>
                <w:sz w:val="24"/>
                <w:szCs w:val="24"/>
                <w:lang w:val="ru-RU"/>
              </w:rPr>
              <w:t>18 апреля 202</w:t>
            </w:r>
            <w:r>
              <w:rPr>
                <w:rFonts w:hint="default" w:hAnsi="Times New Roman" w:cs="Times New Roman"/>
                <w:color w:val="000000"/>
                <w:sz w:val="24"/>
                <w:szCs w:val="24"/>
                <w:lang w:val="ru-RU"/>
              </w:rPr>
              <w:t>5</w:t>
            </w:r>
            <w:r>
              <w:rPr>
                <w:rFonts w:hAnsi="Times New Roman" w:cs="Times New Roman"/>
                <w:color w:val="000000"/>
                <w:sz w:val="24"/>
                <w:szCs w:val="24"/>
                <w:lang w:val="ru-RU"/>
              </w:rPr>
              <w:t xml:space="preserve"> г.     Протокол №___</w:t>
            </w:r>
          </w:p>
        </w:tc>
        <w:tc>
          <w:tcPr>
            <w:tcW w:w="4704" w:type="dxa"/>
          </w:tcPr>
          <w:p>
            <w:pPr>
              <w:spacing w:before="0" w:beforeAutospacing="0" w:after="0" w:afterAutospacing="0"/>
              <w:ind w:left="436" w:leftChars="198" w:firstLine="4" w:firstLineChars="0"/>
              <w:jc w:val="right"/>
              <w:rPr>
                <w:rFonts w:hAnsi="Times New Roman" w:cs="Times New Roman"/>
                <w:color w:val="000000"/>
                <w:sz w:val="24"/>
                <w:szCs w:val="24"/>
                <w:lang w:val="ru-RU"/>
              </w:rPr>
            </w:pPr>
            <w:r>
              <w:rPr>
                <w:rFonts w:hAnsi="Times New Roman" w:cs="Times New Roman"/>
                <w:color w:val="000000"/>
                <w:sz w:val="24"/>
                <w:szCs w:val="24"/>
                <w:lang w:val="ru-RU"/>
              </w:rPr>
              <w:t>«Утверждаю»</w:t>
            </w:r>
          </w:p>
          <w:p>
            <w:pPr>
              <w:spacing w:before="0" w:beforeAutospacing="0" w:after="0" w:afterAutospacing="0"/>
              <w:ind w:left="436" w:leftChars="198" w:firstLine="4" w:firstLineChars="0"/>
              <w:jc w:val="right"/>
              <w:rPr>
                <w:rFonts w:hint="default" w:hAnsi="Times New Roman" w:cs="Times New Roman"/>
                <w:color w:val="000000"/>
                <w:sz w:val="24"/>
                <w:szCs w:val="24"/>
                <w:lang w:val="ru-RU"/>
              </w:rPr>
            </w:pPr>
            <w:r>
              <w:rPr>
                <w:rFonts w:hint="default" w:hAnsi="Times New Roman" w:cs="Times New Roman"/>
                <w:color w:val="000000"/>
                <w:sz w:val="24"/>
                <w:szCs w:val="24"/>
                <w:lang w:val="ru-RU"/>
              </w:rPr>
              <w:t>________________________</w:t>
            </w:r>
          </w:p>
          <w:p>
            <w:pPr>
              <w:spacing w:before="0" w:beforeAutospacing="0" w:after="0" w:afterAutospacing="0"/>
              <w:ind w:left="436" w:leftChars="198" w:firstLine="4" w:firstLineChars="0"/>
              <w:jc w:val="right"/>
              <w:rPr>
                <w:rFonts w:hAnsi="Times New Roman" w:cs="Times New Roman"/>
                <w:color w:val="000000"/>
                <w:sz w:val="24"/>
                <w:szCs w:val="24"/>
                <w:lang w:val="ru-RU"/>
              </w:rPr>
            </w:pPr>
            <w:r>
              <w:rPr>
                <w:rFonts w:hAnsi="Times New Roman" w:cs="Times New Roman"/>
                <w:color w:val="000000"/>
                <w:sz w:val="24"/>
                <w:szCs w:val="24"/>
                <w:lang w:val="ru-RU"/>
              </w:rPr>
              <w:t>Директор МОУ Поречская СОШ</w:t>
            </w:r>
          </w:p>
          <w:p>
            <w:pPr>
              <w:wordWrap w:val="0"/>
              <w:spacing w:before="0" w:beforeAutospacing="0" w:after="0" w:afterAutospacing="0"/>
              <w:ind w:left="436" w:leftChars="198" w:firstLine="4" w:firstLineChars="0"/>
              <w:jc w:val="right"/>
              <w:rPr>
                <w:rFonts w:hAnsi="Times New Roman" w:cs="Times New Roman"/>
                <w:color w:val="000000"/>
                <w:sz w:val="24"/>
                <w:szCs w:val="24"/>
                <w:lang w:val="ru-RU"/>
              </w:rPr>
            </w:pPr>
            <w:r>
              <w:rPr>
                <w:rFonts w:hAnsi="Times New Roman" w:cs="Times New Roman"/>
                <w:color w:val="000000"/>
                <w:sz w:val="24"/>
                <w:szCs w:val="24"/>
                <w:lang w:val="ru-RU"/>
              </w:rPr>
              <w:t>О.Н. Баженова</w:t>
            </w:r>
          </w:p>
        </w:tc>
      </w:tr>
    </w:tbl>
    <w:p>
      <w:pPr>
        <w:spacing w:before="0" w:beforeAutospacing="0" w:after="0" w:afterAutospacing="0"/>
        <w:jc w:val="center"/>
        <w:rPr>
          <w:rFonts w:hint="default" w:hAnsi="Times New Roman" w:cs="Times New Roman"/>
          <w:color w:val="000000"/>
          <w:sz w:val="24"/>
          <w:szCs w:val="24"/>
          <w:lang w:val="ru-RU"/>
        </w:rPr>
      </w:pPr>
      <w:r>
        <w:rPr>
          <w:rFonts w:hAnsi="Times New Roman" w:cs="Times New Roman"/>
          <w:color w:val="000000"/>
          <w:sz w:val="24"/>
          <w:szCs w:val="24"/>
          <w:lang w:val="ru-RU"/>
        </w:rPr>
        <w:t>Муниципальное</w:t>
      </w:r>
      <w:r>
        <w:rPr>
          <w:rFonts w:hint="default" w:hAnsi="Times New Roman" w:cs="Times New Roman"/>
          <w:color w:val="000000"/>
          <w:sz w:val="24"/>
          <w:szCs w:val="24"/>
          <w:lang w:val="ru-RU"/>
        </w:rPr>
        <w:t xml:space="preserve"> общеобразовательное учреждение</w:t>
      </w:r>
    </w:p>
    <w:p>
      <w:pPr>
        <w:spacing w:before="0" w:beforeAutospacing="0" w:after="0" w:afterAutospacing="0"/>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 xml:space="preserve"> Поречская средняя общеобразовательная школа</w:t>
      </w:r>
    </w:p>
    <w:p>
      <w:pPr>
        <w:jc w:val="center"/>
        <w:rPr>
          <w:rFonts w:hAnsi="Times New Roman" w:cs="Times New Roman"/>
          <w:b/>
          <w:bCs/>
          <w:color w:val="000000"/>
          <w:sz w:val="28"/>
          <w:szCs w:val="28"/>
          <w:lang w:val="ru-RU"/>
        </w:rPr>
      </w:pPr>
    </w:p>
    <w:p>
      <w:pPr>
        <w:jc w:val="center"/>
        <w:rPr>
          <w:rFonts w:hAnsi="Times New Roman" w:cs="Times New Roman"/>
          <w:b/>
          <w:bCs/>
          <w:color w:val="000000"/>
          <w:sz w:val="28"/>
          <w:szCs w:val="28"/>
          <w:lang w:val="ru-RU"/>
        </w:rPr>
      </w:pPr>
    </w:p>
    <w:p>
      <w:pPr>
        <w:jc w:val="center"/>
        <w:rPr>
          <w:rFonts w:hAnsi="Times New Roman" w:cs="Times New Roman"/>
          <w:b/>
          <w:bCs/>
          <w:color w:val="000000"/>
          <w:sz w:val="28"/>
          <w:szCs w:val="28"/>
          <w:lang w:val="ru-RU"/>
        </w:rPr>
      </w:pPr>
    </w:p>
    <w:p>
      <w:pPr>
        <w:jc w:val="center"/>
        <w:rPr>
          <w:rFonts w:hAnsi="Times New Roman" w:cs="Times New Roman"/>
          <w:b/>
          <w:bCs/>
          <w:color w:val="000000"/>
          <w:sz w:val="28"/>
          <w:szCs w:val="28"/>
          <w:lang w:val="ru-RU"/>
        </w:rPr>
      </w:pPr>
      <w:r>
        <w:rPr>
          <w:rFonts w:hAnsi="Times New Roman" w:cs="Times New Roman"/>
          <w:b/>
          <w:bCs/>
          <w:color w:val="000000"/>
          <w:sz w:val="28"/>
          <w:szCs w:val="28"/>
          <w:lang w:val="ru-RU"/>
        </w:rPr>
        <w:drawing>
          <wp:inline distT="0" distB="0" distL="114300" distR="114300">
            <wp:extent cx="1920875" cy="2439035"/>
            <wp:effectExtent l="0" t="0" r="14605" b="14605"/>
            <wp:docPr id="5" name="Изображение 5" descr="165001611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1650016114325"/>
                    <pic:cNvPicPr>
                      <a:picLocks noChangeAspect="1"/>
                    </pic:cNvPicPr>
                  </pic:nvPicPr>
                  <pic:blipFill>
                    <a:blip r:embed="rId5"/>
                    <a:stretch>
                      <a:fillRect/>
                    </a:stretch>
                  </pic:blipFill>
                  <pic:spPr>
                    <a:xfrm>
                      <a:off x="0" y="0"/>
                      <a:ext cx="1920875" cy="2439035"/>
                    </a:xfrm>
                    <a:prstGeom prst="rect">
                      <a:avLst/>
                    </a:prstGeom>
                  </pic:spPr>
                </pic:pic>
              </a:graphicData>
            </a:graphic>
          </wp:inline>
        </w:drawing>
      </w:r>
    </w:p>
    <w:p>
      <w:pPr>
        <w:jc w:val="center"/>
        <w:rPr>
          <w:rFonts w:hAnsi="Times New Roman" w:cs="Times New Roman"/>
          <w:b/>
          <w:bCs/>
          <w:color w:val="000000"/>
          <w:sz w:val="28"/>
          <w:szCs w:val="28"/>
          <w:lang w:val="ru-RU"/>
        </w:rPr>
      </w:pPr>
    </w:p>
    <w:p>
      <w:pPr>
        <w:spacing w:before="0" w:beforeAutospacing="0" w:after="0" w:afterAutospacing="0"/>
        <w:jc w:val="center"/>
        <w:rPr>
          <w:rFonts w:hint="default" w:hAnsi="Times New Roman" w:cs="Times New Roman"/>
          <w:b/>
          <w:bCs/>
          <w:color w:val="000000"/>
          <w:sz w:val="28"/>
          <w:szCs w:val="28"/>
          <w:lang w:val="ru-RU"/>
        </w:rPr>
      </w:pPr>
      <w:r>
        <w:rPr>
          <w:rFonts w:hAnsi="Times New Roman" w:cs="Times New Roman"/>
          <w:b/>
          <w:bCs/>
          <w:color w:val="000000"/>
          <w:sz w:val="28"/>
          <w:szCs w:val="28"/>
          <w:lang w:val="ru-RU"/>
        </w:rPr>
        <w:t>Отчет</w:t>
      </w:r>
      <w:r>
        <w:rPr>
          <w:sz w:val="28"/>
          <w:szCs w:val="28"/>
          <w:lang w:val="ru-RU"/>
        </w:rPr>
        <w:br w:type="textWrapping"/>
      </w:r>
      <w:r>
        <w:rPr>
          <w:rFonts w:hAnsi="Times New Roman" w:cs="Times New Roman"/>
          <w:b/>
          <w:bCs/>
          <w:color w:val="000000"/>
          <w:sz w:val="28"/>
          <w:szCs w:val="28"/>
          <w:lang w:val="ru-RU"/>
        </w:rPr>
        <w:t>о результатах самообследования</w:t>
      </w:r>
      <w:r>
        <w:rPr>
          <w:sz w:val="28"/>
          <w:szCs w:val="28"/>
          <w:lang w:val="ru-RU"/>
        </w:rPr>
        <w:br w:type="textWrapping"/>
      </w:r>
      <w:r>
        <w:rPr>
          <w:sz w:val="28"/>
          <w:szCs w:val="28"/>
          <w:lang w:val="ru-RU"/>
        </w:rPr>
        <w:t>м</w:t>
      </w:r>
      <w:r>
        <w:rPr>
          <w:rFonts w:hAnsi="Times New Roman" w:cs="Times New Roman"/>
          <w:b/>
          <w:bCs/>
          <w:color w:val="000000"/>
          <w:sz w:val="28"/>
          <w:szCs w:val="28"/>
          <w:lang w:val="ru-RU"/>
        </w:rPr>
        <w:t>униципального</w:t>
      </w:r>
      <w:r>
        <w:rPr>
          <w:rFonts w:hint="default" w:hAnsi="Times New Roman" w:cs="Times New Roman"/>
          <w:b/>
          <w:bCs/>
          <w:color w:val="000000"/>
          <w:sz w:val="28"/>
          <w:szCs w:val="28"/>
          <w:lang w:val="ru-RU"/>
        </w:rPr>
        <w:t xml:space="preserve"> общеобразовательного учреждения</w:t>
      </w:r>
    </w:p>
    <w:p>
      <w:pPr>
        <w:spacing w:before="0" w:beforeAutospacing="0" w:after="0" w:afterAutospacing="0"/>
        <w:jc w:val="center"/>
        <w:rPr>
          <w:rFonts w:hAnsi="Times New Roman" w:cs="Times New Roman"/>
          <w:color w:val="000000"/>
          <w:sz w:val="28"/>
          <w:szCs w:val="28"/>
          <w:lang w:val="ru-RU"/>
        </w:rPr>
      </w:pPr>
      <w:r>
        <w:rPr>
          <w:rFonts w:hint="default" w:hAnsi="Times New Roman" w:cs="Times New Roman"/>
          <w:b/>
          <w:bCs/>
          <w:color w:val="000000"/>
          <w:sz w:val="28"/>
          <w:szCs w:val="28"/>
          <w:lang w:val="ru-RU"/>
        </w:rPr>
        <w:t xml:space="preserve"> Поречской средней общеобразовательной школы</w:t>
      </w:r>
      <w:r>
        <w:rPr>
          <w:rFonts w:hAnsi="Times New Roman" w:cs="Times New Roman"/>
          <w:b/>
          <w:bCs/>
          <w:color w:val="000000"/>
          <w:sz w:val="28"/>
          <w:szCs w:val="28"/>
          <w:lang w:val="ru-RU"/>
        </w:rPr>
        <w:br w:type="textWrapping"/>
      </w:r>
      <w:r>
        <w:rPr>
          <w:rFonts w:hAnsi="Times New Roman" w:cs="Times New Roman"/>
          <w:b/>
          <w:bCs/>
          <w:color w:val="000000"/>
          <w:sz w:val="28"/>
          <w:szCs w:val="28"/>
          <w:lang w:val="ru-RU"/>
        </w:rPr>
        <w:t>за 20</w:t>
      </w:r>
      <w:r>
        <w:rPr>
          <w:rFonts w:hint="default" w:hAnsi="Times New Roman" w:cs="Times New Roman"/>
          <w:b/>
          <w:bCs/>
          <w:color w:val="000000"/>
          <w:sz w:val="28"/>
          <w:szCs w:val="28"/>
          <w:lang w:val="ru-RU"/>
        </w:rPr>
        <w:t>24</w:t>
      </w:r>
      <w:r>
        <w:rPr>
          <w:rFonts w:hAnsi="Times New Roman" w:cs="Times New Roman"/>
          <w:color w:val="000000"/>
          <w:sz w:val="28"/>
          <w:szCs w:val="28"/>
          <w:lang w:val="ru-RU"/>
        </w:rPr>
        <w:t xml:space="preserve"> </w:t>
      </w:r>
      <w:r>
        <w:rPr>
          <w:rFonts w:hAnsi="Times New Roman" w:cs="Times New Roman"/>
          <w:b/>
          <w:bCs/>
          <w:color w:val="000000"/>
          <w:sz w:val="28"/>
          <w:szCs w:val="28"/>
          <w:lang w:val="ru-RU"/>
        </w:rPr>
        <w:t>год</w:t>
      </w:r>
    </w:p>
    <w:p>
      <w:pPr>
        <w:keepNext w:val="0"/>
        <w:keepLines w:val="0"/>
        <w:widowControl/>
        <w:suppressLineNumbers w:val="0"/>
        <w:jc w:val="left"/>
        <w:rPr>
          <w:rFonts w:ascii="TimesNewRomanPS-BoldMT" w:hAnsi="TimesNewRomanPS-BoldMT" w:eastAsia="TimesNewRomanPS-BoldMT" w:cs="TimesNewRomanPS-BoldMT"/>
          <w:b/>
          <w:bCs/>
          <w:color w:val="000000"/>
          <w:kern w:val="0"/>
          <w:sz w:val="28"/>
          <w:szCs w:val="28"/>
          <w:lang w:val="en-US" w:eastAsia="zh-CN" w:bidi="ar"/>
        </w:rPr>
      </w:pPr>
    </w:p>
    <w:p>
      <w:pPr>
        <w:keepNext w:val="0"/>
        <w:keepLines w:val="0"/>
        <w:widowControl/>
        <w:suppressLineNumbers w:val="0"/>
        <w:jc w:val="left"/>
        <w:rPr>
          <w:rFonts w:ascii="TimesNewRomanPS-BoldMT" w:hAnsi="TimesNewRomanPS-BoldMT" w:eastAsia="TimesNewRomanPS-BoldMT" w:cs="TimesNewRomanPS-BoldMT"/>
          <w:b/>
          <w:bCs/>
          <w:color w:val="000000"/>
          <w:kern w:val="0"/>
          <w:sz w:val="28"/>
          <w:szCs w:val="28"/>
          <w:lang w:val="en-US" w:eastAsia="zh-CN" w:bidi="ar"/>
        </w:rPr>
      </w:pPr>
    </w:p>
    <w:p>
      <w:pPr>
        <w:keepNext w:val="0"/>
        <w:keepLines w:val="0"/>
        <w:widowControl/>
        <w:suppressLineNumbers w:val="0"/>
        <w:jc w:val="left"/>
        <w:rPr>
          <w:rFonts w:ascii="TimesNewRomanPS-BoldMT" w:hAnsi="TimesNewRomanPS-BoldMT" w:eastAsia="TimesNewRomanPS-BoldMT" w:cs="TimesNewRomanPS-BoldMT"/>
          <w:b/>
          <w:bCs/>
          <w:color w:val="000000"/>
          <w:kern w:val="0"/>
          <w:sz w:val="28"/>
          <w:szCs w:val="28"/>
          <w:lang w:val="en-US" w:eastAsia="zh-CN" w:bidi="ar"/>
        </w:rPr>
      </w:pPr>
    </w:p>
    <w:p>
      <w:pPr>
        <w:keepNext w:val="0"/>
        <w:keepLines w:val="0"/>
        <w:widowControl/>
        <w:suppressLineNumbers w:val="0"/>
        <w:jc w:val="left"/>
        <w:rPr>
          <w:rFonts w:ascii="TimesNewRomanPS-BoldMT" w:hAnsi="TimesNewRomanPS-BoldMT" w:eastAsia="TimesNewRomanPS-BoldMT" w:cs="TimesNewRomanPS-BoldMT"/>
          <w:b/>
          <w:bCs/>
          <w:color w:val="000000"/>
          <w:kern w:val="0"/>
          <w:sz w:val="28"/>
          <w:szCs w:val="28"/>
          <w:lang w:val="en-US" w:eastAsia="zh-CN" w:bidi="ar"/>
        </w:rPr>
      </w:pPr>
    </w:p>
    <w:p>
      <w:pPr>
        <w:keepNext w:val="0"/>
        <w:keepLines w:val="0"/>
        <w:widowControl/>
        <w:suppressLineNumbers w:val="0"/>
        <w:jc w:val="left"/>
        <w:rPr>
          <w:rFonts w:ascii="TimesNewRomanPS-BoldMT" w:hAnsi="TimesNewRomanPS-BoldMT" w:eastAsia="TimesNewRomanPS-BoldMT" w:cs="TimesNewRomanPS-BoldMT"/>
          <w:b/>
          <w:bCs/>
          <w:color w:val="000000"/>
          <w:kern w:val="0"/>
          <w:sz w:val="28"/>
          <w:szCs w:val="28"/>
          <w:lang w:val="en-US" w:eastAsia="zh-CN" w:bidi="ar"/>
        </w:rPr>
      </w:pPr>
    </w:p>
    <w:p>
      <w:pPr>
        <w:keepNext w:val="0"/>
        <w:keepLines w:val="0"/>
        <w:widowControl/>
        <w:suppressLineNumbers w:val="0"/>
        <w:jc w:val="left"/>
        <w:rPr>
          <w:rFonts w:ascii="TimesNewRomanPS-BoldMT" w:hAnsi="TimesNewRomanPS-BoldMT" w:eastAsia="TimesNewRomanPS-BoldMT" w:cs="TimesNewRomanPS-BoldMT"/>
          <w:b/>
          <w:bCs/>
          <w:color w:val="000000"/>
          <w:kern w:val="0"/>
          <w:sz w:val="28"/>
          <w:szCs w:val="28"/>
          <w:lang w:val="en-US" w:eastAsia="zh-CN" w:bidi="ar"/>
        </w:rPr>
      </w:pPr>
    </w:p>
    <w:p>
      <w:pPr>
        <w:keepNext w:val="0"/>
        <w:keepLines w:val="0"/>
        <w:widowControl/>
        <w:suppressLineNumbers w:val="0"/>
        <w:jc w:val="left"/>
        <w:rPr>
          <w:rFonts w:ascii="TimesNewRomanPS-BoldMT" w:hAnsi="TimesNewRomanPS-BoldMT" w:eastAsia="TimesNewRomanPS-BoldMT" w:cs="TimesNewRomanPS-BoldMT"/>
          <w:b/>
          <w:bCs/>
          <w:color w:val="000000"/>
          <w:kern w:val="0"/>
          <w:sz w:val="28"/>
          <w:szCs w:val="28"/>
          <w:lang w:val="en-US" w:eastAsia="zh-CN" w:bidi="ar"/>
        </w:rPr>
      </w:pPr>
    </w:p>
    <w:p>
      <w:pPr>
        <w:keepNext w:val="0"/>
        <w:keepLines w:val="0"/>
        <w:widowControl/>
        <w:suppressLineNumbers w:val="0"/>
        <w:jc w:val="left"/>
        <w:rPr>
          <w:rFonts w:hint="default" w:ascii="Times New Roman" w:hAnsi="Times New Roman" w:eastAsia="TimesNewRomanPS-BoldMT" w:cs="Times New Roman"/>
          <w:b/>
          <w:bCs/>
          <w:color w:val="000000"/>
          <w:kern w:val="0"/>
          <w:sz w:val="24"/>
          <w:szCs w:val="24"/>
          <w:lang w:val="en-US" w:eastAsia="zh-CN" w:bidi="ar"/>
        </w:rPr>
      </w:pP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Введение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Самообследование МОУ П</w:t>
      </w:r>
      <w:r>
        <w:rPr>
          <w:rFonts w:hint="default" w:ascii="Times New Roman" w:hAnsi="Times New Roman" w:eastAsia="SimSun" w:cs="Times New Roman"/>
          <w:color w:val="000000"/>
          <w:kern w:val="0"/>
          <w:sz w:val="24"/>
          <w:szCs w:val="24"/>
          <w:lang w:val="ru-RU" w:eastAsia="zh-CN" w:bidi="ar"/>
        </w:rPr>
        <w:t>ореч</w:t>
      </w:r>
      <w:r>
        <w:rPr>
          <w:rFonts w:hint="default" w:ascii="Times New Roman" w:hAnsi="Times New Roman" w:eastAsia="SimSun" w:cs="Times New Roman"/>
          <w:color w:val="000000"/>
          <w:kern w:val="0"/>
          <w:sz w:val="24"/>
          <w:szCs w:val="24"/>
          <w:lang w:val="en-US" w:eastAsia="zh-CN" w:bidi="ar"/>
        </w:rPr>
        <w:t>ской СОШ проводилось в соответствии</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с «Порядком проведения самообследования образовательной организацией», утвержденным приказом Министерства образования и науки Российской Федерации от 14.06.2013г. № 462 «Об утверждении Порядка проведения самообследования образовательной организации», а также в соответствии с приказом Министерства образования и науки РФ от 14.12.2017г.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Процедуру самообследования образовательной организации регулируют следующие нормативные документы: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Федеральный закон Российской Федерации от 29.12.2012г. № 273 – ФЗ «Об образовании в РФ» (статья 28. Компетенция, права, обязанности и ответственность образовательной организации; статья 29. Информационная открытость образовательной организации);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Постановление правительства Российской Федерации от 10.07.2013г. № 582 «Об утверждении Правил размещения на информационном сайте ОО в информационно – телекоммуникационной сети «Интернет» и обновления информации об ОО» (с изменениями и дополнениями);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Приказ Министерства образования и науки Российской Федерации от 14.06.2013г. №462 «Об утверждении Порядка проведения самообследования образовательной организацией»;</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 Приказ Министерства образования и науки Российской Федерации от 14.12.2017г.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Приказ Министерства образования и науки Российской Федерации от 10.12.2013г. №1324 «Об утверждении показателей деятельности образовательной организации, подлежащей самообследованию» (с изменениями и дополнениями);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Порядок проведения самообследования в МОУ </w:t>
      </w:r>
      <w:r>
        <w:rPr>
          <w:rFonts w:hint="default" w:ascii="Times New Roman" w:hAnsi="Times New Roman" w:eastAsia="SimSun" w:cs="Times New Roman"/>
          <w:color w:val="000000"/>
          <w:kern w:val="0"/>
          <w:sz w:val="24"/>
          <w:szCs w:val="24"/>
          <w:lang w:val="ru-RU" w:eastAsia="zh-CN" w:bidi="ar"/>
        </w:rPr>
        <w:t>Поречской</w:t>
      </w:r>
      <w:r>
        <w:rPr>
          <w:rFonts w:hint="default" w:ascii="Times New Roman" w:hAnsi="Times New Roman" w:eastAsia="SimSun" w:cs="Times New Roman"/>
          <w:color w:val="000000"/>
          <w:kern w:val="0"/>
          <w:sz w:val="24"/>
          <w:szCs w:val="24"/>
          <w:lang w:val="en-US" w:eastAsia="zh-CN" w:bidi="ar"/>
        </w:rPr>
        <w:t xml:space="preserve"> СОШ</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Целями</w:t>
      </w:r>
      <w:r>
        <w:rPr>
          <w:rFonts w:hint="default" w:ascii="Times New Roman" w:hAnsi="Times New Roman" w:eastAsia="SimSun" w:cs="Times New Roman"/>
          <w:color w:val="000000"/>
          <w:kern w:val="0"/>
          <w:sz w:val="24"/>
          <w:szCs w:val="24"/>
          <w:lang w:val="en-US" w:eastAsia="zh-CN" w:bidi="ar"/>
        </w:rPr>
        <w:t xml:space="preserve"> самообследования образовательной организации являются</w:t>
      </w: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обеспечение доступности и открытости информации о деятельности организации, подготовка отчета о результатах самообследования;</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ru-RU" w:eastAsia="zh-CN" w:bidi="ar"/>
        </w:rPr>
        <w:t>-</w:t>
      </w:r>
      <w:r>
        <w:rPr>
          <w:rFonts w:hint="default" w:ascii="Times New Roman" w:hAnsi="Times New Roman" w:eastAsia="SimSun" w:cs="Times New Roman"/>
          <w:color w:val="000000"/>
          <w:kern w:val="0"/>
          <w:sz w:val="24"/>
          <w:szCs w:val="24"/>
          <w:lang w:val="en-US" w:eastAsia="zh-CN" w:bidi="ar"/>
        </w:rPr>
        <w:t xml:space="preserve"> проведение внутренней экспертизы с целью всестороннего анализа деятельности школы.</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pPr>
        <w:spacing w:line="600" w:lineRule="atLeast"/>
        <w:jc w:val="center"/>
        <w:rPr>
          <w:b/>
          <w:bCs/>
          <w:color w:val="252525"/>
          <w:spacing w:val="-2"/>
          <w:sz w:val="48"/>
          <w:szCs w:val="48"/>
          <w:lang w:val="ru-RU"/>
        </w:rPr>
      </w:pPr>
    </w:p>
    <w:p>
      <w:pPr>
        <w:spacing w:line="600" w:lineRule="atLeast"/>
        <w:jc w:val="center"/>
        <w:rPr>
          <w:b/>
          <w:bCs/>
          <w:color w:val="252525"/>
          <w:spacing w:val="-2"/>
          <w:sz w:val="48"/>
          <w:szCs w:val="48"/>
          <w:lang w:val="ru-RU"/>
        </w:rPr>
      </w:pPr>
    </w:p>
    <w:p>
      <w:pPr>
        <w:spacing w:line="600" w:lineRule="atLeast"/>
        <w:jc w:val="center"/>
        <w:rPr>
          <w:b/>
          <w:bCs/>
          <w:color w:val="252525"/>
          <w:spacing w:val="-2"/>
          <w:sz w:val="48"/>
          <w:szCs w:val="48"/>
          <w:lang w:val="ru-RU"/>
        </w:rPr>
      </w:pPr>
    </w:p>
    <w:p>
      <w:pPr>
        <w:spacing w:line="600" w:lineRule="atLeast"/>
        <w:jc w:val="center"/>
        <w:rPr>
          <w:b/>
          <w:bCs/>
          <w:color w:val="252525"/>
          <w:spacing w:val="-2"/>
          <w:sz w:val="48"/>
          <w:szCs w:val="48"/>
          <w:lang w:val="ru-RU"/>
        </w:rPr>
      </w:pPr>
      <w:r>
        <w:rPr>
          <w:b/>
          <w:bCs/>
          <w:color w:val="252525"/>
          <w:spacing w:val="-2"/>
          <w:sz w:val="48"/>
          <w:szCs w:val="48"/>
          <w:lang w:val="ru-RU"/>
        </w:rPr>
        <w:t>АНАЛИТИЧЕСКАЯ ЧАСТЬ</w:t>
      </w:r>
    </w:p>
    <w:p>
      <w:pPr>
        <w:jc w:val="center"/>
        <w:rPr>
          <w:rFonts w:hAnsi="Times New Roman" w:cs="Times New Roman"/>
          <w:color w:val="000000"/>
          <w:sz w:val="24"/>
          <w:szCs w:val="24"/>
          <w:lang w:val="ru-RU"/>
        </w:rPr>
      </w:pPr>
      <w:r>
        <w:rPr>
          <w:rFonts w:hAnsi="Times New Roman" w:cs="Times New Roman"/>
          <w:b/>
          <w:bCs/>
          <w:color w:val="000000"/>
          <w:sz w:val="24"/>
          <w:szCs w:val="24"/>
        </w:rPr>
        <w:t>I</w:t>
      </w:r>
      <w:r>
        <w:rPr>
          <w:rFonts w:hAnsi="Times New Roman" w:cs="Times New Roman"/>
          <w:b/>
          <w:bCs/>
          <w:color w:val="000000"/>
          <w:sz w:val="24"/>
          <w:szCs w:val="24"/>
          <w:lang w:val="ru-RU"/>
        </w:rPr>
        <w:t>. ОБЩИЕ СВЕДЕНИЯ ОБ ОБРАЗОВАТЕЛЬНОЙ ОРГАНИЗАЦИИ</w:t>
      </w:r>
    </w:p>
    <w:tbl>
      <w:tblPr>
        <w:tblStyle w:val="4"/>
        <w:tblW w:w="9923" w:type="dxa"/>
        <w:tblInd w:w="-209" w:type="dxa"/>
        <w:tblLayout w:type="fixed"/>
        <w:tblCellMar>
          <w:top w:w="15" w:type="dxa"/>
          <w:left w:w="15" w:type="dxa"/>
          <w:bottom w:w="15" w:type="dxa"/>
          <w:right w:w="15" w:type="dxa"/>
        </w:tblCellMar>
      </w:tblPr>
      <w:tblGrid>
        <w:gridCol w:w="2552"/>
        <w:gridCol w:w="7371"/>
      </w:tblGrid>
      <w:tr>
        <w:tblPrEx>
          <w:tblCellMar>
            <w:top w:w="15" w:type="dxa"/>
            <w:left w:w="15" w:type="dxa"/>
            <w:bottom w:w="15" w:type="dxa"/>
            <w:right w:w="15" w:type="dxa"/>
          </w:tblCellMar>
        </w:tblPrEx>
        <w:trPr>
          <w:trHeight w:val="952" w:hRule="atLeast"/>
        </w:trPr>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Наименование образовательной организации</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муниципальное</w:t>
            </w:r>
            <w:r>
              <w:rPr>
                <w:rFonts w:hint="default" w:hAnsi="Times New Roman" w:cs="Times New Roman"/>
                <w:color w:val="000000"/>
                <w:sz w:val="24"/>
                <w:szCs w:val="24"/>
                <w:lang w:val="ru-RU"/>
              </w:rPr>
              <w:t xml:space="preserve"> общеобразовательное учреждение  Поречская средняя общеобразовательная школа</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Руководитель</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Ansi="Times New Roman" w:cs="Times New Roman"/>
                <w:color w:val="000000"/>
                <w:sz w:val="24"/>
                <w:szCs w:val="24"/>
                <w:lang w:val="ru-RU"/>
              </w:rPr>
              <w:t>Баженова</w:t>
            </w:r>
            <w:r>
              <w:rPr>
                <w:rFonts w:hint="default" w:hAnsi="Times New Roman" w:cs="Times New Roman"/>
                <w:color w:val="000000"/>
                <w:sz w:val="24"/>
                <w:szCs w:val="24"/>
                <w:lang w:val="ru-RU"/>
              </w:rPr>
              <w:t xml:space="preserve"> Ольга Николаевна, директор</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spacing w:after="0"/>
              <w:ind w:left="0" w:leftChars="0" w:firstLine="4" w:firstLineChars="0"/>
              <w:jc w:val="both"/>
              <w:rPr>
                <w:rFonts w:hAnsi="Times New Roman" w:cs="Times New Roman" w:asciiTheme="minorHAnsi" w:eastAsiaTheme="minorHAnsi"/>
                <w:color w:val="000000"/>
                <w:sz w:val="24"/>
                <w:szCs w:val="24"/>
                <w:lang w:val="ru-RU" w:eastAsia="en-US" w:bidi="ar-SA"/>
              </w:rPr>
            </w:pPr>
            <w:r>
              <w:rPr>
                <w:rFonts w:eastAsia="Times New Roman"/>
                <w:sz w:val="24"/>
                <w:szCs w:val="24"/>
                <w:lang w:val="ru-RU" w:eastAsia="ru-RU"/>
              </w:rPr>
              <w:t xml:space="preserve">152128, Ярославская область, Ростовский район, р.п. Поречье-Рыбное, ул. </w:t>
            </w:r>
            <w:r>
              <w:rPr>
                <w:rFonts w:eastAsia="Times New Roman"/>
                <w:sz w:val="24"/>
                <w:szCs w:val="24"/>
                <w:lang w:eastAsia="ru-RU"/>
              </w:rPr>
              <w:t xml:space="preserve">Пушкина, д. 17а </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Телефон, факс</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0" w:leftChars="0" w:firstLine="4" w:firstLineChars="0"/>
              <w:rPr>
                <w:rFonts w:hAnsi="Times New Roman" w:cs="Times New Roman" w:asciiTheme="minorHAnsi" w:eastAsiaTheme="minorHAnsi"/>
                <w:color w:val="000000"/>
                <w:sz w:val="24"/>
                <w:szCs w:val="24"/>
                <w:lang w:val="ru-RU" w:eastAsia="en-US" w:bidi="ar-SA"/>
              </w:rPr>
            </w:pPr>
            <w:r>
              <w:rPr>
                <w:rFonts w:eastAsia="Times New Roman"/>
                <w:sz w:val="24"/>
                <w:szCs w:val="24"/>
                <w:lang w:eastAsia="ru-RU"/>
              </w:rPr>
              <w:t>8 (48536) 2-01-36</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0" w:leftChars="0" w:firstLine="4" w:firstLineChars="0"/>
              <w:rPr>
                <w:rFonts w:hAnsi="Times New Roman" w:cs="Times New Roman" w:asciiTheme="minorHAnsi" w:eastAsiaTheme="minorHAnsi"/>
                <w:color w:val="000000"/>
                <w:sz w:val="24"/>
                <w:szCs w:val="24"/>
                <w:lang w:val="ru-RU" w:eastAsia="en-US" w:bidi="ar-SA"/>
              </w:rPr>
            </w:pPr>
            <w:r>
              <w:rPr>
                <w:rFonts w:eastAsia="Times New Roman"/>
                <w:sz w:val="24"/>
                <w:szCs w:val="24"/>
                <w:lang w:eastAsia="ru-RU"/>
              </w:rPr>
              <w:t>shkola.porechie@yarregion.ru</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Учредитель</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lang w:val="ru-RU"/>
              </w:rPr>
              <w:t>Управление образования администрации Ростовского муниципального района  Ярославской области</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Дата создания</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Лицензия</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0" w:leftChars="0" w:firstLine="4" w:firstLineChars="0"/>
              <w:rPr>
                <w:rFonts w:hAnsi="Times New Roman" w:cs="Times New Roman" w:asciiTheme="minorHAnsi" w:eastAsiaTheme="minorHAnsi"/>
                <w:color w:val="000000"/>
                <w:sz w:val="24"/>
                <w:szCs w:val="24"/>
                <w:lang w:val="ru-RU" w:eastAsia="en-US" w:bidi="ar-SA"/>
              </w:rPr>
            </w:pPr>
            <w:r>
              <w:rPr>
                <w:rFonts w:hAnsi="Times New Roman" w:cs="Times New Roman"/>
                <w:color w:val="000000"/>
                <w:sz w:val="24"/>
                <w:szCs w:val="24"/>
                <w:lang w:val="ru-RU"/>
              </w:rPr>
              <w:t>от 16.08.2016 № 399/16, серия 76 Л02 № 0001179 (бессрочно)</w:t>
            </w:r>
          </w:p>
        </w:tc>
      </w:tr>
      <w:tr>
        <w:tblPrEx>
          <w:tblCellMar>
            <w:top w:w="15" w:type="dxa"/>
            <w:left w:w="15" w:type="dxa"/>
            <w:bottom w:w="15" w:type="dxa"/>
            <w:right w:w="15" w:type="dxa"/>
          </w:tblCellMar>
        </w:tblPrEx>
        <w:tc>
          <w:tcPr>
            <w:tcW w:w="25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737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0" w:leftChars="0" w:firstLine="4" w:firstLineChars="0"/>
              <w:rPr>
                <w:rFonts w:hAnsi="Times New Roman" w:cs="Times New Roman" w:asciiTheme="minorHAnsi" w:eastAsiaTheme="minorHAnsi"/>
                <w:color w:val="000000"/>
                <w:sz w:val="24"/>
                <w:szCs w:val="24"/>
                <w:lang w:val="ru-RU" w:eastAsia="en-US" w:bidi="ar-SA"/>
              </w:rPr>
            </w:pPr>
            <w:r>
              <w:rPr>
                <w:rFonts w:hAnsi="Times New Roman" w:cs="Times New Roman"/>
                <w:color w:val="000000"/>
                <w:sz w:val="24"/>
                <w:szCs w:val="24"/>
                <w:lang w:val="ru-RU"/>
              </w:rPr>
              <w:t>от 09.01.2017г № 1/17, серия 76 А01 № 0000474; срок действия: до 26 декабря 2026 года</w:t>
            </w:r>
          </w:p>
        </w:tc>
      </w:tr>
    </w:tbl>
    <w:p>
      <w:pPr>
        <w:rPr>
          <w:rFonts w:hAnsi="Times New Roman" w:cs="Times New Roman"/>
          <w:color w:val="000000"/>
          <w:sz w:val="24"/>
          <w:szCs w:val="24"/>
          <w:lang w:val="ru-RU"/>
        </w:rPr>
      </w:pPr>
      <w:r>
        <w:rPr>
          <w:rFonts w:hAnsi="Times New Roman" w:cs="Times New Roman"/>
          <w:color w:val="000000"/>
          <w:sz w:val="24"/>
          <w:szCs w:val="24"/>
          <w:lang w:val="ru-RU"/>
        </w:rPr>
        <w:t>Основными видами деятельности МОУ</w:t>
      </w:r>
      <w:r>
        <w:rPr>
          <w:rFonts w:hint="default" w:hAnsi="Times New Roman" w:cs="Times New Roman"/>
          <w:color w:val="000000"/>
          <w:sz w:val="24"/>
          <w:szCs w:val="24"/>
          <w:lang w:val="ru-RU"/>
        </w:rPr>
        <w:t xml:space="preserve"> Поречской СОШ</w:t>
      </w:r>
      <w:r>
        <w:rPr>
          <w:rFonts w:hAnsi="Times New Roman" w:cs="Times New Roman"/>
          <w:color w:val="000000"/>
          <w:sz w:val="24"/>
          <w:szCs w:val="24"/>
          <w:lang w:val="ru-RU"/>
        </w:rPr>
        <w:t xml:space="preserve"> (далее – Школа) является реализация: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образование начальное общее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образование основное общее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образование среднее общее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образование дополнительное детей и взрослых </w:t>
      </w:r>
    </w:p>
    <w:p>
      <w:pPr>
        <w:ind w:left="15" w:leftChars="7" w:right="180" w:firstLine="424" w:firstLineChars="0"/>
        <w:jc w:val="both"/>
        <w:rPr>
          <w:rFonts w:hint="default" w:hAnsi="Times New Roman" w:cs="Times New Roman"/>
          <w:sz w:val="24"/>
          <w:szCs w:val="24"/>
          <w:lang w:val="ru-RU"/>
        </w:rPr>
      </w:pPr>
      <w:r>
        <w:rPr>
          <w:rFonts w:hAnsi="Times New Roman" w:cs="Times New Roman"/>
          <w:sz w:val="24"/>
          <w:szCs w:val="24"/>
          <w:lang w:val="ru-RU"/>
        </w:rPr>
        <w:t>Школа имеет</w:t>
      </w:r>
      <w:r>
        <w:rPr>
          <w:rFonts w:hint="default" w:hAnsi="Times New Roman" w:cs="Times New Roman"/>
          <w:sz w:val="24"/>
          <w:szCs w:val="24"/>
          <w:lang w:val="ru-RU"/>
        </w:rPr>
        <w:t xml:space="preserve"> лицензию на</w:t>
      </w:r>
      <w:r>
        <w:rPr>
          <w:rFonts w:hAnsi="Times New Roman" w:cs="Times New Roman"/>
          <w:sz w:val="24"/>
          <w:szCs w:val="24"/>
          <w:lang w:val="ru-RU"/>
        </w:rPr>
        <w:t xml:space="preserve"> дополнительное образование детей и взрослых</w:t>
      </w:r>
      <w:r>
        <w:rPr>
          <w:rFonts w:hint="default" w:hAnsi="Times New Roman" w:cs="Times New Roman"/>
          <w:sz w:val="24"/>
          <w:szCs w:val="24"/>
          <w:lang w:val="ru-RU"/>
        </w:rPr>
        <w:t>. В 2024-2025 учебном году реализуется дополнительные образовательные программы</w:t>
      </w:r>
      <w:r>
        <w:rPr>
          <w:rFonts w:hAnsi="Times New Roman" w:cs="Times New Roman"/>
          <w:sz w:val="24"/>
          <w:szCs w:val="24"/>
          <w:lang w:val="ru-RU"/>
        </w:rPr>
        <w:t xml:space="preserve">  «Робототехника»</w:t>
      </w:r>
      <w:r>
        <w:rPr>
          <w:rFonts w:hint="default" w:hAnsi="Times New Roman" w:cs="Times New Roman"/>
          <w:sz w:val="24"/>
          <w:szCs w:val="24"/>
          <w:lang w:val="ru-RU"/>
        </w:rPr>
        <w:t xml:space="preserve"> и «Введение в робототехнику»</w:t>
      </w:r>
    </w:p>
    <w:p>
      <w:pPr>
        <w:spacing w:before="0" w:beforeAutospacing="0" w:after="0" w:afterAutospacing="0"/>
        <w:ind w:left="0" w:leftChars="0" w:firstLine="4" w:firstLineChars="0"/>
        <w:jc w:val="both"/>
        <w:rPr>
          <w:rFonts w:ascii="Times New Roman" w:hAnsi="Times New Roman"/>
          <w:sz w:val="24"/>
          <w:szCs w:val="24"/>
          <w:lang w:val="ru-RU" w:eastAsia="ru-RU"/>
        </w:rPr>
      </w:pPr>
      <w:r>
        <w:rPr>
          <w:rFonts w:ascii="Times New Roman" w:hAnsi="Times New Roman" w:cs="Times New Roman"/>
          <w:b/>
          <w:color w:val="000000"/>
          <w:sz w:val="24"/>
          <w:szCs w:val="24"/>
          <w:lang w:val="ru-RU"/>
        </w:rPr>
        <w:t>Школа расположена</w:t>
      </w:r>
      <w:r>
        <w:rPr>
          <w:rFonts w:ascii="Times New Roman" w:hAnsi="Times New Roman" w:cs="Times New Roman"/>
          <w:color w:val="000000"/>
          <w:sz w:val="24"/>
          <w:szCs w:val="24"/>
          <w:lang w:val="ru-RU"/>
        </w:rPr>
        <w:t xml:space="preserve"> </w:t>
      </w:r>
      <w:r>
        <w:rPr>
          <w:rFonts w:eastAsia="Times New Roman"/>
          <w:sz w:val="24"/>
          <w:szCs w:val="24"/>
          <w:lang w:val="ru-RU" w:eastAsia="ru-RU"/>
        </w:rPr>
        <w:t xml:space="preserve"> в р.п. Поречье-Рыбное Ростовского района Ярославской области. Здание школы построено в 1965 году. Имеется собственная котельная, спортивная площадка, приусадебный участок, сад. </w:t>
      </w:r>
      <w:r>
        <w:rPr>
          <w:rFonts w:eastAsia="Times New Roman"/>
          <w:sz w:val="24"/>
          <w:szCs w:val="24"/>
          <w:lang w:eastAsia="ru-RU"/>
        </w:rPr>
        <w:t xml:space="preserve">Поселок имеет связь с районом и областью (автодорога). </w:t>
      </w:r>
      <w:r>
        <w:rPr>
          <w:rFonts w:eastAsia="Times New Roman"/>
          <w:sz w:val="24"/>
          <w:szCs w:val="24"/>
          <w:lang w:val="ru-RU" w:eastAsia="ru-RU"/>
        </w:rPr>
        <w:t>На территории населенного пункта расположен ЗАО Консервный завод «Поречский», дом культуры, детский сад, музей «Поречский огородник». У школы тесная связь с местным Д/К и библиотекой. Проводятся тематические мероприятия, встречи, беседы. Для жителей поселка учащиеся школы регулярно готовят праздничные концерты, принимают участие в благоустройстве территории. Имеется тесное сотрудничество между детским садом и школой: шефская помощь, взаимопосещение мероприятий. Школа активно взаимодействует с социальными партнерами в целях реализации программы воспитания и социализации обучающих</w:t>
      </w:r>
      <w:r>
        <w:rPr>
          <w:rFonts w:ascii="Times New Roman" w:hAnsi="Times New Roman"/>
          <w:sz w:val="24"/>
          <w:szCs w:val="24"/>
          <w:lang w:val="ru-RU" w:eastAsia="ru-RU"/>
        </w:rPr>
        <w:t>ся.</w:t>
      </w:r>
    </w:p>
    <w:p>
      <w:pPr>
        <w:spacing w:before="0" w:beforeAutospacing="0" w:after="0" w:afterAutospacing="0"/>
        <w:ind w:left="15" w:leftChars="7" w:firstLine="424" w:firstLineChars="0"/>
        <w:jc w:val="both"/>
        <w:rPr>
          <w:rFonts w:hAnsi="Times New Roman" w:cs="Times New Roman"/>
          <w:color w:val="000000"/>
          <w:sz w:val="24"/>
          <w:szCs w:val="24"/>
          <w:lang w:val="ru-RU"/>
        </w:rPr>
      </w:pPr>
      <w:r>
        <w:rPr>
          <w:rFonts w:ascii="Times New Roman" w:hAnsi="Times New Roman"/>
          <w:sz w:val="24"/>
          <w:szCs w:val="24"/>
          <w:lang w:val="ru-RU"/>
        </w:rPr>
        <w:t xml:space="preserve"> Под</w:t>
      </w:r>
      <w:r>
        <w:rPr>
          <w:rFonts w:ascii="Times New Roman" w:hAnsi="Times New Roman" w:cs="Times New Roman"/>
          <w:color w:val="000000"/>
          <w:sz w:val="24"/>
          <w:szCs w:val="24"/>
          <w:lang w:val="ru-RU"/>
        </w:rPr>
        <w:t>воз   детей из  близлежащих населенных пунктов и в пределах поселка осуществляется</w:t>
      </w:r>
      <w:r>
        <w:rPr>
          <w:rFonts w:ascii="Times New Roman" w:hAnsi="Times New Roman" w:cs="Times New Roman"/>
          <w:sz w:val="24"/>
          <w:szCs w:val="24"/>
          <w:lang w:val="ru-RU"/>
        </w:rPr>
        <w:t xml:space="preserve"> школьным</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автобусом.</w:t>
      </w:r>
      <w:r>
        <w:rPr>
          <w:rFonts w:hAnsi="Times New Roman" w:cs="Times New Roman"/>
          <w:color w:val="000000"/>
          <w:sz w:val="24"/>
          <w:szCs w:val="24"/>
          <w:lang w:val="ru-RU"/>
        </w:rPr>
        <w:t xml:space="preserve"> Большинство семей обучающихся проживает в частных домах.</w:t>
      </w:r>
    </w:p>
    <w:p>
      <w:pPr>
        <w:spacing w:before="0" w:beforeAutospacing="0" w:after="0" w:afterAutospacing="0"/>
        <w:ind w:left="15" w:leftChars="7" w:firstLine="424" w:firstLineChars="0"/>
        <w:jc w:val="both"/>
        <w:rPr>
          <w:rFonts w:hint="default" w:hAnsi="Times New Roman" w:cs="Times New Roman"/>
          <w:color w:val="000000"/>
          <w:sz w:val="24"/>
          <w:szCs w:val="24"/>
          <w:lang w:val="ru-RU"/>
        </w:rPr>
      </w:pPr>
      <w:r>
        <w:rPr>
          <w:rFonts w:hAnsi="Times New Roman" w:cs="Times New Roman"/>
          <w:color w:val="000000"/>
          <w:sz w:val="24"/>
          <w:szCs w:val="24"/>
          <w:lang w:val="ru-RU"/>
        </w:rPr>
        <w:t>За</w:t>
      </w:r>
      <w:r>
        <w:rPr>
          <w:rFonts w:hint="default" w:hAnsi="Times New Roman" w:cs="Times New Roman"/>
          <w:color w:val="000000"/>
          <w:sz w:val="24"/>
          <w:szCs w:val="24"/>
          <w:lang w:val="ru-RU"/>
        </w:rPr>
        <w:t xml:space="preserve"> школой закреплены следующие территории: р.п. Поречье-Рыбное, д.Караваево, с. Климатино,  с. Козохово, д.Липовка, с. Львы, д. Ново, д. Новая деревенька, д. Огарево, д. Песочное, д. Твердино,    с. Филимоново.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left"/>
        <w:textAlignment w:val="auto"/>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pBdr>
          <w:bottom w:val="single" w:color="auto" w:sz="12" w:space="0"/>
        </w:pBdr>
        <w:jc w:val="left"/>
        <w:rPr>
          <w:rFonts w:hAnsi="Times New Roman" w:cs="Times New Roman"/>
          <w:b/>
          <w:bCs/>
          <w:color w:val="000000"/>
          <w:sz w:val="24"/>
          <w:szCs w:val="24"/>
          <w:lang w:val="ru-RU"/>
        </w:rPr>
      </w:pPr>
      <w:r>
        <w:rPr>
          <w:rFonts w:hAnsi="Times New Roman" w:cs="Times New Roman"/>
          <w:b/>
          <w:bCs/>
          <w:color w:val="000000"/>
          <w:sz w:val="24"/>
          <w:szCs w:val="24"/>
        </w:rPr>
        <w:t>II</w:t>
      </w:r>
      <w:r>
        <w:rPr>
          <w:rFonts w:hAnsi="Times New Roman" w:cs="Times New Roman"/>
          <w:b/>
          <w:bCs/>
          <w:color w:val="000000"/>
          <w:sz w:val="24"/>
          <w:szCs w:val="24"/>
          <w:lang w:val="ru-RU"/>
        </w:rPr>
        <w:t>. СИС</w:t>
      </w:r>
      <w:r>
        <w:rPr>
          <w:rFonts w:hAnsi="Times New Roman" w:cs="Times New Roman"/>
          <w:b/>
          <w:bCs/>
          <w:color w:val="000000"/>
          <w:sz w:val="24"/>
          <w:szCs w:val="24"/>
          <w:u w:val="none"/>
          <w:lang w:val="ru-RU"/>
        </w:rPr>
        <w:t>ТЕМА УПР</w:t>
      </w:r>
      <w:r>
        <w:rPr>
          <w:rFonts w:hAnsi="Times New Roman" w:cs="Times New Roman"/>
          <w:b/>
          <w:bCs/>
          <w:color w:val="000000"/>
          <w:sz w:val="24"/>
          <w:szCs w:val="24"/>
          <w:lang w:val="ru-RU"/>
        </w:rPr>
        <w:t>АВЛЕНИЯ ОРГАНИЗАЦИЕЙ</w:t>
      </w:r>
    </w:p>
    <w:p>
      <w:pPr>
        <w:rPr>
          <w:rFonts w:hAnsi="Times New Roman" w:cs="Times New Roman"/>
          <w:color w:val="000000"/>
          <w:sz w:val="28"/>
          <w:szCs w:val="28"/>
          <w:lang w:val="ru-RU"/>
        </w:rPr>
      </w:pPr>
      <w:r>
        <w:rPr>
          <w:rFonts w:hAnsi="Times New Roman" w:cs="Times New Roman"/>
          <w:color w:val="000000"/>
          <w:sz w:val="28"/>
          <w:szCs w:val="28"/>
          <w:lang w:val="ru-RU"/>
        </w:rPr>
        <w:t>Управление осуществляется на принципах единоначалия и самоуправления.</w:t>
      </w:r>
    </w:p>
    <w:p>
      <w:pPr>
        <w:rPr>
          <w:rFonts w:hAnsi="Times New Roman" w:cs="Times New Roman"/>
          <w:color w:val="000000"/>
          <w:sz w:val="24"/>
          <w:szCs w:val="24"/>
          <w:lang w:val="ru-RU"/>
        </w:rPr>
      </w:pPr>
      <w:r>
        <w:rPr>
          <w:rFonts w:hAnsi="Times New Roman" w:cs="Times New Roman"/>
          <w:b/>
          <w:bCs/>
          <w:color w:val="000000"/>
          <w:sz w:val="24"/>
          <w:szCs w:val="24"/>
          <w:lang w:val="ru-RU"/>
        </w:rPr>
        <w:t>Таблица 1. Органы управления, действующие в Школе</w:t>
      </w:r>
    </w:p>
    <w:tbl>
      <w:tblPr>
        <w:tblStyle w:val="4"/>
        <w:tblW w:w="9852" w:type="dxa"/>
        <w:tblInd w:w="466" w:type="dxa"/>
        <w:tblLayout w:type="autofit"/>
        <w:tblCellMar>
          <w:top w:w="15" w:type="dxa"/>
          <w:left w:w="15" w:type="dxa"/>
          <w:bottom w:w="15" w:type="dxa"/>
          <w:right w:w="15" w:type="dxa"/>
        </w:tblCellMar>
      </w:tblPr>
      <w:tblGrid>
        <w:gridCol w:w="2940"/>
        <w:gridCol w:w="6912"/>
      </w:tblGrid>
      <w:tr>
        <w:tblPrEx>
          <w:tblCellMar>
            <w:top w:w="15" w:type="dxa"/>
            <w:left w:w="15" w:type="dxa"/>
            <w:bottom w:w="15" w:type="dxa"/>
            <w:right w:w="15" w:type="dxa"/>
          </w:tblCellMar>
        </w:tblPrEx>
        <w:tc>
          <w:tcPr>
            <w:tcW w:w="29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0" w:beforeAutospacing="0" w:after="0" w:afterAutospacing="0"/>
              <w:ind w:left="0" w:leftChars="0" w:hanging="15" w:firstLineChars="0"/>
              <w:jc w:val="center"/>
              <w:rPr>
                <w:rFonts w:hAnsi="Times New Roman" w:cs="Times New Roman"/>
                <w:color w:val="000000"/>
                <w:sz w:val="24"/>
                <w:szCs w:val="24"/>
              </w:rPr>
            </w:pPr>
            <w:r>
              <w:rPr>
                <w:rFonts w:hAnsi="Times New Roman" w:cs="Times New Roman"/>
                <w:b/>
                <w:bCs/>
                <w:color w:val="000000"/>
                <w:sz w:val="24"/>
                <w:szCs w:val="24"/>
              </w:rPr>
              <w:t>Наименование органа</w:t>
            </w:r>
          </w:p>
        </w:tc>
        <w:tc>
          <w:tcPr>
            <w:tcW w:w="69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spacing w:before="0" w:beforeAutospacing="0" w:after="0" w:afterAutospacing="0"/>
              <w:ind w:left="436" w:leftChars="198" w:firstLine="4" w:firstLineChars="0"/>
              <w:jc w:val="center"/>
              <w:rPr>
                <w:rFonts w:hAnsi="Times New Roman" w:cs="Times New Roman"/>
                <w:color w:val="000000"/>
                <w:sz w:val="24"/>
                <w:szCs w:val="24"/>
              </w:rPr>
            </w:pPr>
            <w:r>
              <w:rPr>
                <w:rFonts w:hAnsi="Times New Roman" w:cs="Times New Roman"/>
                <w:b/>
                <w:bCs/>
                <w:color w:val="000000"/>
                <w:sz w:val="24"/>
                <w:szCs w:val="24"/>
              </w:rPr>
              <w:t>Функции</w:t>
            </w:r>
          </w:p>
        </w:tc>
      </w:tr>
      <w:tr>
        <w:tblPrEx>
          <w:tblCellMar>
            <w:top w:w="15" w:type="dxa"/>
            <w:left w:w="15" w:type="dxa"/>
            <w:bottom w:w="15" w:type="dxa"/>
            <w:right w:w="15" w:type="dxa"/>
          </w:tblCellMar>
        </w:tblPrEx>
        <w:tc>
          <w:tcPr>
            <w:tcW w:w="29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rPr>
            </w:pPr>
            <w:r>
              <w:rPr>
                <w:rFonts w:hAnsi="Times New Roman" w:cs="Times New Roman"/>
                <w:b/>
                <w:bCs/>
                <w:color w:val="000000"/>
                <w:sz w:val="24"/>
                <w:szCs w:val="24"/>
              </w:rPr>
              <w:t>Директор</w:t>
            </w:r>
          </w:p>
        </w:tc>
        <w:tc>
          <w:tcPr>
            <w:tcW w:w="69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lang w:val="ru-RU"/>
              </w:rPr>
            </w:pPr>
            <w:r>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tblPrEx>
          <w:tblCellMar>
            <w:top w:w="15" w:type="dxa"/>
            <w:left w:w="15" w:type="dxa"/>
            <w:bottom w:w="15" w:type="dxa"/>
            <w:right w:w="15" w:type="dxa"/>
          </w:tblCellMar>
        </w:tblPrEx>
        <w:tc>
          <w:tcPr>
            <w:tcW w:w="29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rPr>
            </w:pPr>
            <w:r>
              <w:rPr>
                <w:rFonts w:hAnsi="Times New Roman" w:cs="Times New Roman"/>
                <w:b/>
                <w:bCs/>
                <w:color w:val="000000"/>
                <w:sz w:val="24"/>
                <w:szCs w:val="24"/>
              </w:rPr>
              <w:t>Управляющий совет</w:t>
            </w:r>
          </w:p>
        </w:tc>
        <w:tc>
          <w:tcPr>
            <w:tcW w:w="69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rPr>
            </w:pPr>
            <w:r>
              <w:rPr>
                <w:rFonts w:hAnsi="Times New Roman" w:cs="Times New Roman"/>
                <w:color w:val="000000"/>
                <w:sz w:val="24"/>
                <w:szCs w:val="24"/>
              </w:rPr>
              <w:t>Рассматривает вопросы:</w:t>
            </w:r>
          </w:p>
          <w:p>
            <w:pPr>
              <w:numPr>
                <w:ilvl w:val="0"/>
                <w:numId w:val="1"/>
              </w:numPr>
              <w:spacing w:before="0" w:beforeAutospacing="0" w:after="0" w:afterAutospacing="0"/>
              <w:ind w:left="0" w:leftChars="0" w:right="180" w:hanging="15" w:firstLineChars="0"/>
              <w:contextualSpacing/>
              <w:rPr>
                <w:rFonts w:hAnsi="Times New Roman" w:cs="Times New Roman"/>
                <w:color w:val="000000"/>
                <w:sz w:val="24"/>
                <w:szCs w:val="24"/>
              </w:rPr>
            </w:pPr>
            <w:r>
              <w:rPr>
                <w:rFonts w:hAnsi="Times New Roman" w:cs="Times New Roman"/>
                <w:color w:val="000000"/>
                <w:sz w:val="24"/>
                <w:szCs w:val="24"/>
              </w:rPr>
              <w:t>развития образовательной организации;</w:t>
            </w:r>
          </w:p>
          <w:p>
            <w:pPr>
              <w:numPr>
                <w:ilvl w:val="0"/>
                <w:numId w:val="1"/>
              </w:numPr>
              <w:spacing w:before="0" w:beforeAutospacing="0" w:after="0" w:afterAutospacing="0"/>
              <w:ind w:left="0" w:leftChars="0" w:right="180" w:hanging="15" w:firstLineChars="0"/>
              <w:contextualSpacing/>
              <w:rPr>
                <w:rFonts w:hAnsi="Times New Roman" w:cs="Times New Roman"/>
                <w:color w:val="000000"/>
                <w:sz w:val="24"/>
                <w:szCs w:val="24"/>
              </w:rPr>
            </w:pPr>
            <w:r>
              <w:rPr>
                <w:rFonts w:hAnsi="Times New Roman" w:cs="Times New Roman"/>
                <w:color w:val="000000"/>
                <w:sz w:val="24"/>
                <w:szCs w:val="24"/>
              </w:rPr>
              <w:t>финансово-хозяйственной деятельности;</w:t>
            </w:r>
          </w:p>
          <w:p>
            <w:pPr>
              <w:numPr>
                <w:ilvl w:val="0"/>
                <w:numId w:val="1"/>
              </w:numPr>
              <w:spacing w:before="0" w:beforeAutospacing="0" w:after="0" w:afterAutospacing="0"/>
              <w:ind w:left="0" w:leftChars="0" w:right="180" w:hanging="15" w:firstLineChars="0"/>
              <w:rPr>
                <w:rFonts w:hAnsi="Times New Roman" w:cs="Times New Roman"/>
                <w:color w:val="000000"/>
                <w:sz w:val="24"/>
                <w:szCs w:val="24"/>
              </w:rPr>
            </w:pPr>
            <w:r>
              <w:rPr>
                <w:rFonts w:hAnsi="Times New Roman" w:cs="Times New Roman"/>
                <w:color w:val="000000"/>
                <w:sz w:val="24"/>
                <w:szCs w:val="24"/>
              </w:rPr>
              <w:t>материально-технического обеспечения</w:t>
            </w:r>
          </w:p>
        </w:tc>
      </w:tr>
      <w:tr>
        <w:tblPrEx>
          <w:tblCellMar>
            <w:top w:w="15" w:type="dxa"/>
            <w:left w:w="15" w:type="dxa"/>
            <w:bottom w:w="15" w:type="dxa"/>
            <w:right w:w="15" w:type="dxa"/>
          </w:tblCellMar>
        </w:tblPrEx>
        <w:trPr>
          <w:trHeight w:val="2747" w:hRule="atLeast"/>
        </w:trPr>
        <w:tc>
          <w:tcPr>
            <w:tcW w:w="29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rPr>
            </w:pPr>
            <w:r>
              <w:rPr>
                <w:rFonts w:hAnsi="Times New Roman" w:cs="Times New Roman"/>
                <w:b/>
                <w:bCs/>
                <w:color w:val="000000"/>
                <w:sz w:val="24"/>
                <w:szCs w:val="24"/>
              </w:rPr>
              <w:t>Педагогический совет</w:t>
            </w:r>
          </w:p>
        </w:tc>
        <w:tc>
          <w:tcPr>
            <w:tcW w:w="69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lang w:val="ru-RU"/>
              </w:rPr>
            </w:pPr>
            <w:r>
              <w:rPr>
                <w:rFonts w:hAnsi="Times New Roman" w:cs="Times New Roman"/>
                <w:color w:val="000000"/>
                <w:sz w:val="24"/>
                <w:szCs w:val="24"/>
                <w:lang w:val="ru-RU"/>
              </w:rPr>
              <w:t>Осуществляет текущее руководство образовательной деятельностью Школы, в том числе рассматривает вопросы:</w:t>
            </w:r>
          </w:p>
          <w:p>
            <w:pPr>
              <w:numPr>
                <w:ilvl w:val="0"/>
                <w:numId w:val="2"/>
              </w:numPr>
              <w:spacing w:before="0" w:beforeAutospacing="0" w:after="0" w:afterAutospacing="0"/>
              <w:ind w:left="0" w:leftChars="0" w:right="180" w:hanging="15" w:firstLineChars="0"/>
              <w:contextualSpacing/>
              <w:rPr>
                <w:rFonts w:hAnsi="Times New Roman" w:cs="Times New Roman"/>
                <w:color w:val="000000"/>
                <w:sz w:val="24"/>
                <w:szCs w:val="24"/>
              </w:rPr>
            </w:pPr>
            <w:r>
              <w:rPr>
                <w:rFonts w:hAnsi="Times New Roman" w:cs="Times New Roman"/>
                <w:color w:val="000000"/>
                <w:sz w:val="24"/>
                <w:szCs w:val="24"/>
              </w:rPr>
              <w:t>развития образовательных услуг;</w:t>
            </w:r>
          </w:p>
          <w:p>
            <w:pPr>
              <w:numPr>
                <w:ilvl w:val="0"/>
                <w:numId w:val="2"/>
              </w:numPr>
              <w:spacing w:before="0" w:beforeAutospacing="0" w:after="0" w:afterAutospacing="0"/>
              <w:ind w:left="0" w:leftChars="0" w:right="180" w:hanging="15" w:firstLineChars="0"/>
              <w:contextualSpacing/>
              <w:rPr>
                <w:rFonts w:hAnsi="Times New Roman" w:cs="Times New Roman"/>
                <w:color w:val="000000"/>
                <w:sz w:val="24"/>
                <w:szCs w:val="24"/>
              </w:rPr>
            </w:pPr>
            <w:r>
              <w:rPr>
                <w:rFonts w:hAnsi="Times New Roman" w:cs="Times New Roman"/>
                <w:color w:val="000000"/>
                <w:sz w:val="24"/>
                <w:szCs w:val="24"/>
              </w:rPr>
              <w:t>регламентации образовательных отношений;</w:t>
            </w:r>
          </w:p>
          <w:p>
            <w:pPr>
              <w:numPr>
                <w:ilvl w:val="0"/>
                <w:numId w:val="2"/>
              </w:numPr>
              <w:spacing w:before="0" w:beforeAutospacing="0" w:after="0" w:afterAutospacing="0"/>
              <w:ind w:left="0" w:leftChars="0" w:right="180" w:hanging="15" w:firstLineChars="0"/>
              <w:contextualSpacing/>
              <w:rPr>
                <w:rFonts w:hAnsi="Times New Roman" w:cs="Times New Roman"/>
                <w:color w:val="000000"/>
                <w:sz w:val="24"/>
                <w:szCs w:val="24"/>
              </w:rPr>
            </w:pPr>
            <w:r>
              <w:rPr>
                <w:rFonts w:hAnsi="Times New Roman" w:cs="Times New Roman"/>
                <w:color w:val="000000"/>
                <w:sz w:val="24"/>
                <w:szCs w:val="24"/>
              </w:rPr>
              <w:t>разработки образовательных программ;</w:t>
            </w:r>
          </w:p>
          <w:p>
            <w:pPr>
              <w:numPr>
                <w:ilvl w:val="0"/>
                <w:numId w:val="2"/>
              </w:numPr>
              <w:spacing w:before="0" w:beforeAutospacing="0" w:after="0" w:afterAutospacing="0"/>
              <w:ind w:left="0" w:leftChars="0" w:right="180" w:hanging="15" w:firstLineChars="0"/>
              <w:contextualSpacing/>
              <w:rPr>
                <w:rFonts w:hAnsi="Times New Roman" w:cs="Times New Roman"/>
                <w:color w:val="000000"/>
                <w:sz w:val="24"/>
                <w:szCs w:val="24"/>
                <w:lang w:val="ru-RU"/>
              </w:rPr>
            </w:pPr>
            <w:r>
              <w:rPr>
                <w:rFonts w:hAnsi="Times New Roman" w:cs="Times New Roman"/>
                <w:color w:val="000000"/>
                <w:sz w:val="24"/>
                <w:szCs w:val="24"/>
                <w:lang w:val="ru-RU"/>
              </w:rPr>
              <w:t>выбора учебников, учебных пособий, средств обучения и воспитания;</w:t>
            </w:r>
          </w:p>
          <w:p>
            <w:pPr>
              <w:numPr>
                <w:ilvl w:val="0"/>
                <w:numId w:val="2"/>
              </w:numPr>
              <w:spacing w:before="0" w:beforeAutospacing="0" w:after="0" w:afterAutospacing="0"/>
              <w:ind w:left="0" w:leftChars="0" w:right="180" w:hanging="15" w:firstLineChars="0"/>
              <w:contextualSpacing/>
              <w:rPr>
                <w:rFonts w:hAnsi="Times New Roman" w:cs="Times New Roman"/>
                <w:color w:val="000000"/>
                <w:sz w:val="24"/>
                <w:szCs w:val="24"/>
                <w:lang w:val="ru-RU"/>
              </w:rPr>
            </w:pPr>
            <w:r>
              <w:rPr>
                <w:rFonts w:hAnsi="Times New Roman" w:cs="Times New Roman"/>
                <w:color w:val="000000"/>
                <w:sz w:val="24"/>
                <w:szCs w:val="24"/>
                <w:lang w:val="ru-RU"/>
              </w:rPr>
              <w:t>материально-технического обеспечения образовательного процесса;</w:t>
            </w:r>
          </w:p>
          <w:p>
            <w:pPr>
              <w:numPr>
                <w:ilvl w:val="0"/>
                <w:numId w:val="2"/>
              </w:numPr>
              <w:spacing w:before="0" w:beforeAutospacing="0" w:after="0" w:afterAutospacing="0"/>
              <w:ind w:left="0" w:leftChars="0" w:right="180" w:hanging="15" w:firstLineChars="0"/>
              <w:rPr>
                <w:rFonts w:hAnsi="Times New Roman" w:cs="Times New Roman"/>
                <w:color w:val="000000"/>
                <w:sz w:val="24"/>
                <w:szCs w:val="24"/>
              </w:rPr>
            </w:pPr>
            <w:r>
              <w:rPr>
                <w:rFonts w:hAnsi="Times New Roman" w:cs="Times New Roman"/>
                <w:color w:val="000000"/>
                <w:sz w:val="24"/>
                <w:szCs w:val="24"/>
              </w:rPr>
              <w:t>координации деятельности методических объединений</w:t>
            </w:r>
            <w:r>
              <w:rPr>
                <w:rFonts w:hAnsi="Times New Roman" w:cs="Times New Roman"/>
                <w:color w:val="000000"/>
                <w:sz w:val="24"/>
                <w:szCs w:val="24"/>
                <w:lang w:val="ru-RU"/>
              </w:rPr>
              <w:t>.</w:t>
            </w:r>
          </w:p>
        </w:tc>
      </w:tr>
      <w:tr>
        <w:tblPrEx>
          <w:tblCellMar>
            <w:top w:w="15" w:type="dxa"/>
            <w:left w:w="15" w:type="dxa"/>
            <w:bottom w:w="15" w:type="dxa"/>
            <w:right w:w="15" w:type="dxa"/>
          </w:tblCellMar>
        </w:tblPrEx>
        <w:tc>
          <w:tcPr>
            <w:tcW w:w="29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rPr>
            </w:pPr>
            <w:r>
              <w:rPr>
                <w:rFonts w:hAnsi="Times New Roman" w:cs="Times New Roman"/>
                <w:b/>
                <w:bCs/>
                <w:color w:val="000000"/>
                <w:sz w:val="24"/>
                <w:szCs w:val="24"/>
              </w:rPr>
              <w:t>Общее собрание работников</w:t>
            </w:r>
          </w:p>
        </w:tc>
        <w:tc>
          <w:tcPr>
            <w:tcW w:w="69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lang w:val="ru-RU"/>
              </w:rPr>
            </w:pPr>
            <w:r>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pPr>
              <w:numPr>
                <w:ilvl w:val="0"/>
                <w:numId w:val="3"/>
              </w:numPr>
              <w:spacing w:before="0" w:beforeAutospacing="0" w:after="0" w:afterAutospacing="0"/>
              <w:ind w:left="0" w:leftChars="0" w:right="180" w:hanging="15" w:firstLineChars="0"/>
              <w:contextualSpacing/>
              <w:rPr>
                <w:rFonts w:hAnsi="Times New Roman" w:cs="Times New Roman"/>
                <w:color w:val="000000"/>
                <w:sz w:val="24"/>
                <w:szCs w:val="24"/>
                <w:lang w:val="ru-RU"/>
              </w:rPr>
            </w:pPr>
            <w:r>
              <w:rPr>
                <w:rFonts w:hAnsi="Times New Roman" w:cs="Times New Roman"/>
                <w:color w:val="000000"/>
                <w:sz w:val="24"/>
                <w:szCs w:val="24"/>
                <w:lang w:val="ru-RU"/>
              </w:rPr>
              <w:t>участвовать в разработке и принятии коллективного договора, Правил трудового распорядка, изменений и дополнений к ним;</w:t>
            </w:r>
          </w:p>
          <w:p>
            <w:pPr>
              <w:numPr>
                <w:ilvl w:val="0"/>
                <w:numId w:val="3"/>
              </w:numPr>
              <w:spacing w:before="0" w:beforeAutospacing="0" w:after="0" w:afterAutospacing="0"/>
              <w:ind w:left="0" w:leftChars="0" w:right="180" w:hanging="15" w:firstLineChars="0"/>
              <w:contextualSpacing/>
              <w:rPr>
                <w:rFonts w:hAnsi="Times New Roman" w:cs="Times New Roman"/>
                <w:color w:val="000000"/>
                <w:sz w:val="24"/>
                <w:szCs w:val="24"/>
                <w:lang w:val="ru-RU"/>
              </w:rPr>
            </w:pPr>
            <w:r>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pPr>
              <w:numPr>
                <w:ilvl w:val="0"/>
                <w:numId w:val="3"/>
              </w:numPr>
              <w:spacing w:before="0" w:beforeAutospacing="0" w:after="0" w:afterAutospacing="0"/>
              <w:ind w:left="0" w:leftChars="0" w:right="180" w:hanging="15" w:firstLineChars="0"/>
              <w:contextualSpacing/>
              <w:rPr>
                <w:rFonts w:hAnsi="Times New Roman" w:cs="Times New Roman"/>
                <w:color w:val="000000"/>
                <w:sz w:val="24"/>
                <w:szCs w:val="24"/>
                <w:lang w:val="ru-RU"/>
              </w:rPr>
            </w:pPr>
            <w:r>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pPr>
              <w:numPr>
                <w:ilvl w:val="0"/>
                <w:numId w:val="3"/>
              </w:numPr>
              <w:spacing w:before="0" w:beforeAutospacing="0" w:after="0" w:afterAutospacing="0"/>
              <w:ind w:left="0" w:leftChars="0" w:right="180" w:hanging="15" w:firstLineChars="0"/>
              <w:rPr>
                <w:rFonts w:hAnsi="Times New Roman" w:cs="Times New Roman"/>
                <w:color w:val="000000"/>
                <w:sz w:val="24"/>
                <w:szCs w:val="24"/>
                <w:lang w:val="ru-RU"/>
              </w:rPr>
            </w:pPr>
            <w:r>
              <w:rPr>
                <w:rFonts w:hAnsi="Times New Roman" w:cs="Times New Roman"/>
                <w:color w:val="000000"/>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r>
        <w:tblPrEx>
          <w:tblCellMar>
            <w:top w:w="15" w:type="dxa"/>
            <w:left w:w="15" w:type="dxa"/>
            <w:bottom w:w="15" w:type="dxa"/>
            <w:right w:w="15" w:type="dxa"/>
          </w:tblCellMar>
        </w:tblPrEx>
        <w:tc>
          <w:tcPr>
            <w:tcW w:w="294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b/>
                <w:bCs/>
                <w:color w:val="000000"/>
                <w:sz w:val="24"/>
                <w:szCs w:val="24"/>
                <w:lang w:val="ru-RU"/>
              </w:rPr>
            </w:pPr>
            <w:r>
              <w:rPr>
                <w:rFonts w:hAnsi="Times New Roman" w:cs="Times New Roman"/>
                <w:b/>
                <w:bCs/>
                <w:color w:val="000000"/>
                <w:sz w:val="24"/>
                <w:szCs w:val="24"/>
                <w:lang w:val="ru-RU"/>
              </w:rPr>
              <w:t>Совет старшеклассников</w:t>
            </w:r>
          </w:p>
        </w:tc>
        <w:tc>
          <w:tcPr>
            <w:tcW w:w="691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hanging="15" w:firstLineChars="0"/>
              <w:rPr>
                <w:rFonts w:hAnsi="Times New Roman" w:cs="Times New Roman"/>
                <w:color w:val="000000"/>
                <w:sz w:val="24"/>
                <w:szCs w:val="24"/>
                <w:lang w:val="ru-RU"/>
              </w:rPr>
            </w:pPr>
            <w:r>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pPr>
              <w:numPr>
                <w:ilvl w:val="0"/>
                <w:numId w:val="3"/>
              </w:numPr>
              <w:spacing w:before="0" w:beforeAutospacing="0" w:after="0" w:afterAutospacing="0"/>
              <w:ind w:left="0" w:leftChars="0" w:right="180" w:hanging="15" w:firstLineChars="0"/>
              <w:contextualSpacing/>
              <w:rPr>
                <w:rFonts w:hAnsi="Times New Roman" w:cs="Times New Roman"/>
                <w:color w:val="000000"/>
                <w:sz w:val="24"/>
                <w:szCs w:val="24"/>
                <w:lang w:val="ru-RU"/>
              </w:rPr>
            </w:pPr>
            <w:r>
              <w:rPr>
                <w:rFonts w:hAnsi="Times New Roman" w:cs="Times New Roman"/>
                <w:color w:val="000000"/>
                <w:sz w:val="24"/>
                <w:szCs w:val="24"/>
                <w:lang w:val="ru-RU"/>
              </w:rPr>
              <w:t>разрешать конфликтные ситуации между обучающимися;</w:t>
            </w:r>
          </w:p>
          <w:p>
            <w:pPr>
              <w:numPr>
                <w:ilvl w:val="0"/>
                <w:numId w:val="3"/>
              </w:numPr>
              <w:spacing w:before="0" w:beforeAutospacing="0" w:after="0" w:afterAutospacing="0"/>
              <w:ind w:left="0" w:leftChars="0" w:right="180" w:hanging="15" w:firstLineChars="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вносить предложения по корректировке плана мероприятий организации, совершенствованию ее работы и развитию </w:t>
            </w:r>
          </w:p>
        </w:tc>
      </w:tr>
    </w:tbl>
    <w:p>
      <w:pPr>
        <w:rPr>
          <w:rFonts w:hAnsi="Times New Roman" w:cs="Times New Roman"/>
          <w:color w:val="000000"/>
          <w:sz w:val="28"/>
          <w:szCs w:val="28"/>
          <w:lang w:val="ru-RU"/>
        </w:rPr>
      </w:pPr>
    </w:p>
    <w:p>
      <w:pPr>
        <w:spacing w:before="0" w:beforeAutospacing="0" w:after="0" w:afterAutospacing="0"/>
        <w:ind w:left="436" w:leftChars="198" w:firstLine="4" w:firstLineChars="0"/>
        <w:jc w:val="both"/>
        <w:rPr>
          <w:rFonts w:ascii="Times New Roman" w:hAnsi="Times New Roman"/>
          <w:sz w:val="24"/>
          <w:szCs w:val="24"/>
          <w:lang w:val="ru-RU" w:eastAsia="ru-RU"/>
        </w:rPr>
      </w:pPr>
      <w:r>
        <w:rPr>
          <w:rFonts w:hAnsi="Times New Roman" w:cs="Times New Roman"/>
          <w:color w:val="000000"/>
          <w:sz w:val="24"/>
          <w:szCs w:val="24"/>
          <w:lang w:val="ru-RU"/>
        </w:rPr>
        <w:t>Кроме этого действует Совет отцов, принимающий участие в реализациии воспитательной работы школы и ключевых меропр</w:t>
      </w:r>
      <w:r>
        <w:rPr>
          <w:rFonts w:ascii="Times New Roman" w:hAnsi="Times New Roman"/>
          <w:sz w:val="24"/>
          <w:szCs w:val="24"/>
          <w:lang w:val="ru-RU" w:eastAsia="ru-RU"/>
        </w:rPr>
        <w:t>иятиях.</w:t>
      </w:r>
    </w:p>
    <w:p>
      <w:pPr>
        <w:spacing w:before="0" w:beforeAutospacing="0" w:after="0" w:afterAutospacing="0"/>
        <w:ind w:left="436" w:leftChars="198" w:firstLine="4" w:firstLineChars="0"/>
        <w:jc w:val="both"/>
        <w:rPr>
          <w:rFonts w:hAnsi="Times New Roman" w:cs="Times New Roman"/>
          <w:color w:val="000000"/>
          <w:sz w:val="24"/>
          <w:szCs w:val="24"/>
          <w:lang w:val="ru-RU"/>
        </w:rPr>
      </w:pPr>
      <w:r>
        <w:rPr>
          <w:rFonts w:ascii="Times New Roman" w:hAnsi="Times New Roman"/>
          <w:sz w:val="24"/>
          <w:szCs w:val="24"/>
          <w:lang w:val="ru-RU" w:eastAsia="ru-RU"/>
        </w:rPr>
        <w:t>Для осуществления учебно-мет</w:t>
      </w:r>
      <w:r>
        <w:rPr>
          <w:rFonts w:hAnsi="Times New Roman" w:cs="Times New Roman"/>
          <w:color w:val="000000"/>
          <w:sz w:val="24"/>
          <w:szCs w:val="24"/>
          <w:lang w:val="ru-RU"/>
        </w:rPr>
        <w:t>одической работы в Школе созданы предметные методические объединения учителей:</w:t>
      </w:r>
    </w:p>
    <w:p>
      <w:pPr>
        <w:numPr>
          <w:ilvl w:val="0"/>
          <w:numId w:val="4"/>
        </w:numPr>
        <w:ind w:left="436" w:leftChars="198" w:right="180" w:firstLine="4" w:firstLineChars="0"/>
        <w:contextualSpacing/>
        <w:rPr>
          <w:rFonts w:hAnsi="Times New Roman" w:cs="Times New Roman"/>
          <w:color w:val="000000"/>
          <w:sz w:val="24"/>
          <w:szCs w:val="24"/>
          <w:lang w:val="ru-RU"/>
        </w:rPr>
      </w:pPr>
      <w:r>
        <w:rPr>
          <w:rFonts w:hAnsi="Times New Roman" w:cs="Times New Roman"/>
          <w:color w:val="000000"/>
          <w:sz w:val="24"/>
          <w:szCs w:val="24"/>
          <w:lang w:val="ru-RU"/>
        </w:rPr>
        <w:t>начальной школы;</w:t>
      </w:r>
    </w:p>
    <w:p>
      <w:pPr>
        <w:numPr>
          <w:ilvl w:val="0"/>
          <w:numId w:val="4"/>
        </w:numPr>
        <w:ind w:left="436" w:leftChars="198" w:right="180" w:firstLine="4" w:firstLineChars="0"/>
        <w:contextualSpacing/>
        <w:rPr>
          <w:rFonts w:hAnsi="Times New Roman" w:cs="Times New Roman"/>
          <w:color w:val="000000"/>
          <w:sz w:val="24"/>
          <w:szCs w:val="24"/>
          <w:lang w:val="ru-RU"/>
        </w:rPr>
      </w:pPr>
      <w:r>
        <w:rPr>
          <w:rFonts w:hAnsi="Times New Roman" w:cs="Times New Roman"/>
          <w:color w:val="000000"/>
          <w:sz w:val="24"/>
          <w:szCs w:val="24"/>
          <w:lang w:val="ru-RU"/>
        </w:rPr>
        <w:t>гуманитарного цикла;</w:t>
      </w:r>
    </w:p>
    <w:p>
      <w:pPr>
        <w:numPr>
          <w:ilvl w:val="0"/>
          <w:numId w:val="4"/>
        </w:numPr>
        <w:ind w:left="436" w:leftChars="198" w:right="180" w:firstLine="4" w:firstLineChars="0"/>
        <w:contextualSpacing/>
        <w:rPr>
          <w:rFonts w:hAnsi="Times New Roman" w:cs="Times New Roman"/>
          <w:color w:val="000000"/>
          <w:sz w:val="24"/>
          <w:szCs w:val="24"/>
          <w:lang w:val="ru-RU"/>
        </w:rPr>
      </w:pPr>
      <w:r>
        <w:rPr>
          <w:rFonts w:hAnsi="Times New Roman" w:cs="Times New Roman"/>
          <w:color w:val="000000"/>
          <w:sz w:val="24"/>
          <w:szCs w:val="24"/>
          <w:lang w:val="ru-RU"/>
        </w:rPr>
        <w:t>естественно-математиеского цикла;</w:t>
      </w:r>
    </w:p>
    <w:p>
      <w:pPr>
        <w:numPr>
          <w:ilvl w:val="0"/>
          <w:numId w:val="4"/>
        </w:numPr>
        <w:ind w:left="436" w:leftChars="198" w:right="180" w:firstLine="4" w:firstLineChars="0"/>
        <w:contextualSpacing/>
        <w:rPr>
          <w:rFonts w:hAnsi="Times New Roman" w:cs="Times New Roman"/>
          <w:color w:val="000000"/>
          <w:sz w:val="24"/>
          <w:szCs w:val="24"/>
          <w:lang w:val="ru-RU"/>
        </w:rPr>
      </w:pPr>
      <w:r>
        <w:rPr>
          <w:rFonts w:hAnsi="Times New Roman" w:cs="Times New Roman"/>
          <w:color w:val="000000"/>
          <w:sz w:val="24"/>
          <w:szCs w:val="24"/>
          <w:lang w:val="ru-RU"/>
        </w:rPr>
        <w:t>классных руководителей.</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Руководитель методического объединения выбирается из состава членов методических </w:t>
      </w:r>
      <w:r>
        <w:rPr>
          <w:rFonts w:hint="default" w:ascii="Times New Roman" w:hAnsi="Times New Roman" w:eastAsia="SimSun" w:cs="Times New Roman"/>
          <w:color w:val="000000"/>
          <w:kern w:val="0"/>
          <w:sz w:val="24"/>
          <w:szCs w:val="24"/>
          <w:lang w:val="ru-RU" w:eastAsia="zh-CN" w:bidi="ar"/>
        </w:rPr>
        <w:t>о</w:t>
      </w:r>
      <w:r>
        <w:rPr>
          <w:rFonts w:hint="default" w:ascii="Times New Roman" w:hAnsi="Times New Roman" w:eastAsia="SimSun" w:cs="Times New Roman"/>
          <w:color w:val="000000"/>
          <w:kern w:val="0"/>
          <w:sz w:val="24"/>
          <w:szCs w:val="24"/>
          <w:lang w:val="en-US" w:eastAsia="zh-CN" w:bidi="ar"/>
        </w:rPr>
        <w:t>бъединений и утверждается директором школы. Методическое объединение ведет методическую работу по предмету, организует внеклассную деятельность учащихся, проводит анализ результатов образовательного процесса, имеет право выдвигать предложения по улучшению процесса образования, получать методическую помощь научных консультантов, согласует свою деятельность с администрацией школы и в своей работе подотчетно ей. Методические объединения школы (ШМО) способствуют совершенствованию методического обеспечения реализации образовательных программ общего образования; проводят экспертизу рабочих программ по учебным курсам, дисциплинам (модулям) и межпредметным курсам (в соответствии с ежегодным учебным планом); совместно с заместителями директора проводят анализ результатов освоения образовательных программ общего образования учащимися. Работа ШМО организуется на основе планирования, отражающего план работы школы и методическую тему, учитывающим индивидуальные планы профессионального самообразования учителей. Заседания проводятся не реже 4 раз в год. В планы работы методических объединений в течение учебного года могут быть внесены коррективы. Членами ШМО обсуждаются формы, виды, приемы работы, обеспечивающие эффективность обучения школьников, способствующие росту творчества и развитию личности учащихся. Педагоги ШМО осуществляют взаимопосещение и обсуждение уроков в целях обмена опытом работы, составляют отзывы о посещённых занятиях; изучают и обобщают передовой педагогический опыт учителей, участвуют в работе творческих групп. Заседания методических объединений протоколируются; доклады и разработки, отчёты и анализы проведённых мероприятий собираются в методическую копилку.</w:t>
      </w:r>
    </w:p>
    <w:p>
      <w:pPr>
        <w:keepNext w:val="0"/>
        <w:keepLines w:val="0"/>
        <w:widowControl/>
        <w:suppressLineNumbers w:val="0"/>
        <w:jc w:val="left"/>
        <w:rPr>
          <w:rFonts w:hint="default" w:ascii="Times New Roman" w:hAnsi="Times New Roman" w:cs="Times New Roman"/>
          <w:sz w:val="24"/>
          <w:szCs w:val="24"/>
        </w:rPr>
      </w:pPr>
      <w:r>
        <w:rPr>
          <w:rFonts w:hAnsi="Times New Roman" w:cs="Times New Roman"/>
          <w:b/>
          <w:bCs/>
          <w:color w:val="000000"/>
          <w:sz w:val="24"/>
          <w:szCs w:val="24"/>
        </w:rPr>
        <w:t>III</w:t>
      </w:r>
      <w:r>
        <w:rPr>
          <w:rFonts w:hAnsi="Times New Roman" w:cs="Times New Roman"/>
          <w:b/>
          <w:bCs/>
          <w:color w:val="000000"/>
          <w:sz w:val="24"/>
          <w:szCs w:val="24"/>
          <w:lang w:val="ru-RU"/>
        </w:rPr>
        <w:t>. ОЦЕНКА ОБРАЗОВАТЕЛЬНОЙ ДЕЯТЕЛЬНОСТИ</w:t>
      </w:r>
    </w:p>
    <w:p>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1.3. Оценка образовательной деятельности </w:t>
      </w:r>
    </w:p>
    <w:p>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Образовательная деятельность организуется в соответствии с: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Федеральным законом от 29.12.2012 № 273-ФЗ «Об образовании в Российской Федерации»;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Минпросвещения России от 22.03.2021 № 115 «Об утверждении Порядка </w:t>
      </w:r>
      <w:r>
        <w:rPr>
          <w:rFonts w:hint="default" w:ascii="Times New Roman" w:hAnsi="Times New Roman" w:eastAsia="SimSun" w:cs="Times New Roman"/>
          <w:color w:val="000000"/>
          <w:kern w:val="0"/>
          <w:sz w:val="24"/>
          <w:szCs w:val="24"/>
          <w:lang w:val="ru-RU" w:eastAsia="zh-CN" w:bidi="ar"/>
        </w:rPr>
        <w:t>о</w:t>
      </w:r>
      <w:r>
        <w:rPr>
          <w:rFonts w:hint="default" w:ascii="Times New Roman" w:hAnsi="Times New Roman" w:eastAsia="SimSun" w:cs="Times New Roman"/>
          <w:color w:val="000000"/>
          <w:kern w:val="0"/>
          <w:sz w:val="24"/>
          <w:szCs w:val="24"/>
          <w:lang w:val="en-US" w:eastAsia="zh-CN" w:bidi="ar"/>
        </w:rPr>
        <w:t xml:space="preserve">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Минпросвещения России от 18.05.2023 № 372 «Об утверждении федеральной образовательной программы начального общего образования» (далее – ФОП НОО);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Минпросвещения России от 18.05.2023 № 370 «Об утверждении федеральной образовательной программы основного общего образования» (далее – ФОП ООО);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Минпросвещения России от 18.05.2023 № 371 «Об утверждении федеральной образовательной программы среднего общего образования» (далее – ФОП СОО);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Минпросвещения России от 31.05.2021 № 286 «Об утверждении федерального государственного образовательного стандарта начального общего образования»;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Минпросвещения России от 31.05.2021 № 287 «Об утверждении федерального государственного образовательного стандарта основного общего образования»;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Минобрнауки от 17.12.2010 № 1897 «Об утверждении федерального государственного образовательного стандарта основного общего образования»;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приказом Минобрнауки от 17.05.2012 № 413 «Об утверждении федерального </w:t>
      </w:r>
      <w:r>
        <w:rPr>
          <w:rFonts w:hint="default" w:ascii="Times New Roman" w:hAnsi="Times New Roman" w:eastAsia="SimSun" w:cs="Times New Roman"/>
          <w:color w:val="000000"/>
          <w:kern w:val="0"/>
          <w:sz w:val="24"/>
          <w:szCs w:val="24"/>
          <w:lang w:val="ru-RU" w:eastAsia="zh-CN" w:bidi="ar"/>
        </w:rPr>
        <w:t>г</w:t>
      </w:r>
      <w:r>
        <w:rPr>
          <w:rFonts w:hint="default" w:ascii="Times New Roman" w:hAnsi="Times New Roman" w:eastAsia="SimSun" w:cs="Times New Roman"/>
          <w:color w:val="000000"/>
          <w:kern w:val="0"/>
          <w:sz w:val="24"/>
          <w:szCs w:val="24"/>
          <w:lang w:val="en-US" w:eastAsia="zh-CN" w:bidi="ar"/>
        </w:rPr>
        <w:t xml:space="preserve">осударственного образовательного стандарта среднего общего образования»;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СП 2.4.3648-20 «Санитарно-эпидемиологические требования к организациям воспитания и обучения, отдыха и оздоровления детей и молодежи»;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СанПиН 1.2.3685-21 «Гигиенические нормативы и требования к обеспечению безопасности и (или) безвредности для человека факторов среды обитания» (действуют с 01.03.2021);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расписанием занятий.</w:t>
      </w:r>
    </w:p>
    <w:p>
      <w:pPr>
        <w:jc w:val="center"/>
        <w:rPr>
          <w:rFonts w:hAnsi="Times New Roman" w:cs="Times New Roman"/>
          <w:color w:val="000000"/>
          <w:sz w:val="24"/>
          <w:szCs w:val="24"/>
          <w:lang w:val="ru-RU"/>
        </w:rPr>
      </w:pPr>
    </w:p>
    <w:p>
      <w:pPr>
        <w:rPr>
          <w:rFonts w:hAnsi="Times New Roman" w:cs="Times New Roman"/>
          <w:color w:val="000000"/>
          <w:sz w:val="24"/>
          <w:szCs w:val="24"/>
          <w:lang w:val="ru-RU"/>
        </w:rPr>
      </w:pPr>
      <w:r>
        <w:rPr>
          <w:rFonts w:hAnsi="Times New Roman" w:cs="Times New Roman"/>
          <w:b/>
          <w:bCs/>
          <w:color w:val="000000"/>
          <w:sz w:val="24"/>
          <w:szCs w:val="24"/>
          <w:lang w:val="ru-RU"/>
        </w:rPr>
        <w:t>Таблица 2. Общая численность обучающихся, осваивающих образовательные программы в 20</w:t>
      </w:r>
      <w:r>
        <w:rPr>
          <w:rFonts w:hint="default" w:hAnsi="Times New Roman" w:cs="Times New Roman"/>
          <w:b/>
          <w:bCs/>
          <w:color w:val="000000"/>
          <w:sz w:val="24"/>
          <w:szCs w:val="24"/>
          <w:lang w:val="ru-RU"/>
        </w:rPr>
        <w:t>24</w:t>
      </w:r>
      <w:r>
        <w:rPr>
          <w:rFonts w:hAnsi="Times New Roman" w:cs="Times New Roman"/>
          <w:b/>
          <w:bCs/>
          <w:color w:val="000000"/>
          <w:sz w:val="24"/>
          <w:szCs w:val="24"/>
          <w:lang w:val="ru-RU"/>
        </w:rPr>
        <w:t>году</w:t>
      </w:r>
    </w:p>
    <w:tbl>
      <w:tblPr>
        <w:tblStyle w:val="4"/>
        <w:tblW w:w="0" w:type="auto"/>
        <w:tblInd w:w="0" w:type="dxa"/>
        <w:tblLayout w:type="autofit"/>
        <w:tblCellMar>
          <w:top w:w="15" w:type="dxa"/>
          <w:left w:w="15" w:type="dxa"/>
          <w:bottom w:w="15" w:type="dxa"/>
          <w:right w:w="15" w:type="dxa"/>
        </w:tblCellMar>
      </w:tblPr>
      <w:tblGrid>
        <w:gridCol w:w="8096"/>
        <w:gridCol w:w="2118"/>
      </w:tblGrid>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b/>
                <w:bCs/>
                <w:color w:val="000000"/>
                <w:sz w:val="24"/>
                <w:szCs w:val="24"/>
              </w:rPr>
              <w:t>Название образовательной программы</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b/>
                <w:bCs/>
                <w:color w:val="000000"/>
                <w:sz w:val="24"/>
                <w:szCs w:val="24"/>
              </w:rPr>
              <w:t>Численность обучающихся</w:t>
            </w:r>
          </w:p>
        </w:tc>
      </w:tr>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 xml:space="preserve">Основная образовательная программа начального общего образования </w:t>
            </w:r>
          </w:p>
        </w:tc>
        <w:tc>
          <w:tcPr>
            <w:tcW w:w="21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46</w:t>
            </w:r>
          </w:p>
        </w:tc>
      </w:tr>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lang w:val="ru-RU"/>
              </w:rPr>
            </w:pPr>
            <w:r>
              <w:rPr>
                <w:rFonts w:hAnsi="Times New Roman" w:cs="Times New Roman"/>
                <w:color w:val="000000"/>
                <w:sz w:val="24"/>
                <w:szCs w:val="24"/>
                <w:lang w:val="ru-RU"/>
              </w:rPr>
              <w:t xml:space="preserve">Основная образовательная программа основного общего образования </w:t>
            </w:r>
          </w:p>
        </w:tc>
        <w:tc>
          <w:tcPr>
            <w:tcW w:w="21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68</w:t>
            </w:r>
          </w:p>
        </w:tc>
      </w:tr>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 xml:space="preserve">Основная образовательная программа среднего общего образования </w:t>
            </w:r>
          </w:p>
        </w:tc>
        <w:tc>
          <w:tcPr>
            <w:tcW w:w="21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9</w:t>
            </w:r>
          </w:p>
        </w:tc>
      </w:tr>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Ansi="Times New Roman" w:cs="Times New Roman"/>
                <w:color w:val="000000"/>
                <w:sz w:val="24"/>
                <w:szCs w:val="24"/>
                <w:lang w:val="ru-RU"/>
              </w:rPr>
            </w:pPr>
            <w:r>
              <w:rPr>
                <w:rFonts w:hint="default" w:hAnsi="Times New Roman" w:cs="Times New Roman"/>
                <w:color w:val="000000"/>
                <w:sz w:val="24"/>
                <w:szCs w:val="24"/>
                <w:lang w:val="en-US" w:eastAsia="zh-CN"/>
              </w:rPr>
              <w:t xml:space="preserve">Адаптированная образовательная программа начального общего образования для детей с ЗПР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18</w:t>
            </w:r>
          </w:p>
        </w:tc>
      </w:tr>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Ansi="Times New Roman" w:cs="Times New Roman"/>
                <w:color w:val="000000"/>
                <w:sz w:val="24"/>
                <w:szCs w:val="24"/>
                <w:lang w:val="ru-RU"/>
              </w:rPr>
            </w:pPr>
            <w:r>
              <w:rPr>
                <w:rFonts w:hint="default" w:hAnsi="Times New Roman" w:cs="Times New Roman"/>
                <w:color w:val="000000"/>
                <w:sz w:val="24"/>
                <w:szCs w:val="24"/>
                <w:lang w:val="en-US" w:eastAsia="zh-CN"/>
              </w:rPr>
              <w:t xml:space="preserve">Адаптированная образовательная программа начального общего образования для детей с УО </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w:t>
            </w:r>
          </w:p>
        </w:tc>
      </w:tr>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Ansi="Times New Roman" w:cs="Times New Roman"/>
                <w:color w:val="000000"/>
                <w:sz w:val="24"/>
                <w:szCs w:val="24"/>
                <w:lang w:val="ru-RU"/>
              </w:rPr>
            </w:pPr>
            <w:r>
              <w:rPr>
                <w:rFonts w:hint="default" w:hAnsi="Times New Roman" w:cs="Times New Roman"/>
                <w:color w:val="000000"/>
                <w:sz w:val="24"/>
                <w:szCs w:val="24"/>
                <w:lang w:val="en-US" w:eastAsia="zh-CN"/>
              </w:rPr>
              <w:t>Адаптированная образовательная программа основного общего образования для детей с ЗПР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17</w:t>
            </w:r>
          </w:p>
        </w:tc>
      </w:tr>
      <w:tr>
        <w:tblPrEx>
          <w:tblCellMar>
            <w:top w:w="15" w:type="dxa"/>
            <w:left w:w="15" w:type="dxa"/>
            <w:bottom w:w="15" w:type="dxa"/>
            <w:right w:w="15" w:type="dxa"/>
          </w:tblCellMar>
        </w:tblPrEx>
        <w:tc>
          <w:tcPr>
            <w:tcW w:w="809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int="default" w:hAnsi="Times New Roman" w:cs="Times New Roman"/>
                <w:color w:val="000000"/>
                <w:sz w:val="24"/>
                <w:szCs w:val="24"/>
                <w:lang w:val="ru-RU"/>
              </w:rPr>
            </w:pPr>
            <w:r>
              <w:rPr>
                <w:rFonts w:hint="default" w:hAnsi="Times New Roman" w:cs="Times New Roman"/>
                <w:color w:val="000000"/>
                <w:sz w:val="24"/>
                <w:szCs w:val="24"/>
                <w:lang w:val="en-US" w:eastAsia="zh-CN"/>
              </w:rPr>
              <w:t>Адаптированная образовательная программа основного общего образования для детей с УО</w:t>
            </w:r>
            <w:r>
              <w:rPr>
                <w:rFonts w:hint="default" w:hAnsi="Times New Roman" w:cs="Times New Roman"/>
                <w:color w:val="000000"/>
                <w:sz w:val="24"/>
                <w:szCs w:val="24"/>
                <w:lang w:val="ru-RU" w:eastAsia="zh-CN"/>
              </w:rPr>
              <w:t xml:space="preserve"> (в том числе СИПР)</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12</w:t>
            </w:r>
          </w:p>
        </w:tc>
      </w:tr>
    </w:tbl>
    <w:p>
      <w:pPr>
        <w:rPr>
          <w:rFonts w:hAnsi="Times New Roman" w:cs="Times New Roman"/>
          <w:color w:val="000000"/>
          <w:sz w:val="24"/>
          <w:szCs w:val="24"/>
          <w:lang w:val="ru-RU"/>
        </w:rPr>
      </w:pPr>
      <w:r>
        <w:rPr>
          <w:rFonts w:hAnsi="Times New Roman" w:cs="Times New Roman"/>
          <w:color w:val="000000"/>
          <w:sz w:val="24"/>
          <w:szCs w:val="24"/>
          <w:lang w:val="ru-RU"/>
        </w:rPr>
        <w:t>Всего в 20</w:t>
      </w:r>
      <w:r>
        <w:rPr>
          <w:rFonts w:hint="default" w:hAnsi="Times New Roman" w:cs="Times New Roman"/>
          <w:color w:val="000000"/>
          <w:sz w:val="24"/>
          <w:szCs w:val="24"/>
          <w:lang w:val="ru-RU"/>
        </w:rPr>
        <w:t>24</w:t>
      </w:r>
      <w:r>
        <w:rPr>
          <w:rFonts w:hAnsi="Times New Roman" w:cs="Times New Roman"/>
          <w:color w:val="000000"/>
          <w:sz w:val="24"/>
          <w:szCs w:val="24"/>
        </w:rPr>
        <w:t> </w:t>
      </w:r>
      <w:r>
        <w:rPr>
          <w:rFonts w:hAnsi="Times New Roman" w:cs="Times New Roman"/>
          <w:color w:val="000000"/>
          <w:sz w:val="24"/>
          <w:szCs w:val="24"/>
          <w:lang w:val="ru-RU"/>
        </w:rPr>
        <w:t xml:space="preserve">году в образовательной организации получали образование </w:t>
      </w:r>
      <w:r>
        <w:rPr>
          <w:rFonts w:hint="default" w:hAnsi="Times New Roman" w:cs="Times New Roman"/>
          <w:color w:val="000000"/>
          <w:sz w:val="24"/>
          <w:szCs w:val="24"/>
          <w:highlight w:val="none"/>
          <w:lang w:val="ru-RU"/>
        </w:rPr>
        <w:t xml:space="preserve">171 </w:t>
      </w:r>
      <w:r>
        <w:rPr>
          <w:rFonts w:hAnsi="Times New Roman" w:cs="Times New Roman"/>
          <w:color w:val="000000"/>
          <w:sz w:val="24"/>
          <w:szCs w:val="24"/>
          <w:lang w:val="ru-RU"/>
        </w:rPr>
        <w:t>обучающийся</w:t>
      </w:r>
      <w:r>
        <w:rPr>
          <w:rFonts w:hint="default" w:hAnsi="Times New Roman" w:cs="Times New Roman"/>
          <w:color w:val="000000"/>
          <w:sz w:val="24"/>
          <w:szCs w:val="24"/>
          <w:lang w:val="ru-RU"/>
        </w:rPr>
        <w:t xml:space="preserve"> </w:t>
      </w:r>
      <w:r>
        <w:rPr>
          <w:rFonts w:hAnsi="Times New Roman" w:cs="Times New Roman"/>
          <w:color w:val="000000"/>
          <w:sz w:val="24"/>
          <w:szCs w:val="24"/>
          <w:highlight w:val="none"/>
          <w:lang w:val="ru-RU"/>
        </w:rPr>
        <w:t xml:space="preserve">(из них </w:t>
      </w:r>
      <w:r>
        <w:rPr>
          <w:rFonts w:hint="default" w:hAnsi="Times New Roman" w:cs="Times New Roman"/>
          <w:color w:val="000000"/>
          <w:sz w:val="24"/>
          <w:szCs w:val="24"/>
          <w:highlight w:val="none"/>
          <w:lang w:val="ru-RU"/>
        </w:rPr>
        <w:t>48 детей</w:t>
      </w:r>
      <w:r>
        <w:rPr>
          <w:rFonts w:hAnsi="Times New Roman" w:cs="Times New Roman"/>
          <w:color w:val="000000"/>
          <w:sz w:val="24"/>
          <w:szCs w:val="24"/>
          <w:highlight w:val="none"/>
          <w:lang w:val="ru-RU"/>
        </w:rPr>
        <w:t xml:space="preserve"> с ОВЗ)</w:t>
      </w:r>
      <w:r>
        <w:rPr>
          <w:rFonts w:hAnsi="Times New Roman" w:cs="Times New Roman"/>
          <w:color w:val="000000"/>
          <w:sz w:val="24"/>
          <w:szCs w:val="24"/>
          <w:lang w:val="ru-RU"/>
        </w:rPr>
        <w:t>.</w:t>
      </w:r>
    </w:p>
    <w:p>
      <w:pPr>
        <w:jc w:val="center"/>
        <w:rPr>
          <w:rFonts w:hAnsi="Times New Roman" w:cs="Times New Roman"/>
          <w:color w:val="000000"/>
          <w:sz w:val="24"/>
          <w:szCs w:val="24"/>
          <w:lang w:val="ru-RU" w:eastAsia="ru-RU"/>
        </w:rPr>
      </w:pPr>
      <w:r>
        <w:rPr>
          <w:rFonts w:hAnsi="Times New Roman" w:cs="Times New Roman"/>
          <w:color w:val="000000"/>
          <w:sz w:val="24"/>
          <w:szCs w:val="24"/>
          <w:lang w:val="ru-RU" w:eastAsia="ru-RU"/>
        </w:rPr>
        <w:drawing>
          <wp:inline distT="0" distB="0" distL="114300" distR="114300">
            <wp:extent cx="5702300" cy="3407410"/>
            <wp:effectExtent l="4445" t="4445" r="8255" b="1714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0" w:beforeAutospacing="0" w:after="0" w:afterAutospacing="0"/>
        <w:ind w:left="0" w:leftChars="0" w:firstLine="440" w:firstLineChars="0"/>
        <w:jc w:val="both"/>
        <w:rPr>
          <w:rFonts w:ascii="Times New Roman" w:hAnsi="Times New Roman"/>
          <w:sz w:val="24"/>
          <w:szCs w:val="24"/>
          <w:lang w:val="ru-RU" w:eastAsia="ru-RU"/>
        </w:rPr>
      </w:pPr>
      <w:r>
        <w:rPr>
          <w:rFonts w:hAnsi="Times New Roman" w:cs="Times New Roman"/>
          <w:color w:val="000000"/>
          <w:sz w:val="24"/>
          <w:szCs w:val="24"/>
          <w:lang w:val="ru-RU" w:eastAsia="ru-RU"/>
        </w:rPr>
        <w:t>Из</w:t>
      </w:r>
      <w:r>
        <w:rPr>
          <w:rFonts w:hint="default" w:hAnsi="Times New Roman" w:cs="Times New Roman"/>
          <w:color w:val="000000"/>
          <w:sz w:val="24"/>
          <w:szCs w:val="24"/>
          <w:lang w:val="en-US" w:eastAsia="ru-RU"/>
        </w:rPr>
        <w:t xml:space="preserve"> диаграммы видно, что процент детей с ОВЗ остается стабильно высоким, в районе 25-28% от общего количества учащихся. </w:t>
      </w:r>
      <w:r>
        <w:rPr>
          <w:rFonts w:hAnsi="Times New Roman" w:cs="Times New Roman"/>
          <w:color w:val="000000"/>
          <w:sz w:val="24"/>
          <w:szCs w:val="24"/>
          <w:lang w:val="ru-RU"/>
        </w:rPr>
        <w:t xml:space="preserve">Организован СКК на базе </w:t>
      </w:r>
      <w:r>
        <w:rPr>
          <w:rFonts w:hint="default" w:hAnsi="Times New Roman" w:cs="Times New Roman"/>
          <w:color w:val="000000"/>
          <w:sz w:val="24"/>
          <w:szCs w:val="24"/>
          <w:lang w:val="ru-RU"/>
        </w:rPr>
        <w:t>2</w:t>
      </w:r>
      <w:r>
        <w:rPr>
          <w:rFonts w:hAnsi="Times New Roman" w:cs="Times New Roman"/>
          <w:color w:val="000000"/>
          <w:sz w:val="24"/>
          <w:szCs w:val="24"/>
          <w:lang w:val="ru-RU"/>
        </w:rPr>
        <w:t xml:space="preserve"> класса. Остальные дети, имеющие особые возможности здоровья обучаются интегрированно в общеобразовательных классах.  Семеро детей обучаются индивидуально на дому по специальной индивидуальной программе развит</w:t>
      </w:r>
      <w:r>
        <w:rPr>
          <w:rFonts w:ascii="Times New Roman" w:hAnsi="Times New Roman"/>
          <w:sz w:val="24"/>
          <w:szCs w:val="24"/>
          <w:lang w:val="ru-RU" w:eastAsia="ru-RU"/>
        </w:rPr>
        <w:t>ия (СИПР).</w:t>
      </w:r>
    </w:p>
    <w:p>
      <w:pPr>
        <w:spacing w:before="0" w:beforeAutospacing="0" w:after="0" w:afterAutospacing="0"/>
        <w:ind w:left="15" w:leftChars="7" w:firstLine="424" w:firstLineChars="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pPr>
        <w:jc w:val="center"/>
        <w:rPr>
          <w:rFonts w:hAnsi="Times New Roman" w:cs="Times New Roman"/>
          <w:color w:val="000000"/>
          <w:sz w:val="24"/>
          <w:szCs w:val="24"/>
        </w:rPr>
      </w:pPr>
      <w:r>
        <w:rPr>
          <w:rFonts w:hAnsi="Times New Roman" w:cs="Times New Roman"/>
          <w:b/>
          <w:bCs/>
          <w:color w:val="000000"/>
          <w:sz w:val="24"/>
          <w:szCs w:val="24"/>
        </w:rPr>
        <w:t>Применение ЭОР и ЦОР</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rPr>
      </w:pPr>
      <w:r>
        <w:rPr>
          <w:rFonts w:hAnsi="Times New Roman" w:cs="Times New Roman"/>
          <w:color w:val="000000"/>
          <w:sz w:val="24"/>
          <w:szCs w:val="24"/>
        </w:rPr>
        <w:t>В 2023 году была продолжена работа по внедрению цифровой образовательной платформы ФГИС «Моя школа». Организованы  обучающи</w:t>
      </w:r>
      <w:r>
        <w:rPr>
          <w:rFonts w:hAnsi="Times New Roman" w:cs="Times New Roman"/>
          <w:color w:val="000000"/>
          <w:sz w:val="24"/>
          <w:szCs w:val="24"/>
          <w:lang w:val="ru-RU"/>
        </w:rPr>
        <w:t>е</w:t>
      </w:r>
      <w:r>
        <w:rPr>
          <w:rFonts w:hAnsi="Times New Roman" w:cs="Times New Roman"/>
          <w:color w:val="000000"/>
          <w:sz w:val="24"/>
          <w:szCs w:val="24"/>
        </w:rPr>
        <w:t xml:space="preserve"> семинар</w:t>
      </w:r>
      <w:r>
        <w:rPr>
          <w:rFonts w:hAnsi="Times New Roman" w:cs="Times New Roman"/>
          <w:color w:val="000000"/>
          <w:sz w:val="24"/>
          <w:szCs w:val="24"/>
          <w:lang w:val="ru-RU"/>
        </w:rPr>
        <w:t>ы</w:t>
      </w:r>
      <w:r>
        <w:rPr>
          <w:rFonts w:hAnsi="Times New Roman" w:cs="Times New Roman"/>
          <w:color w:val="000000"/>
          <w:sz w:val="24"/>
          <w:szCs w:val="24"/>
        </w:rPr>
        <w:t xml:space="preserve"> для педагогов</w:t>
      </w:r>
      <w:r>
        <w:rPr>
          <w:rFonts w:hint="default" w:hAnsi="Times New Roman" w:cs="Times New Roman"/>
          <w:color w:val="000000"/>
          <w:sz w:val="24"/>
          <w:szCs w:val="24"/>
          <w:lang w:val="ru-RU"/>
        </w:rPr>
        <w:t xml:space="preserve"> по</w:t>
      </w:r>
      <w:r>
        <w:rPr>
          <w:rFonts w:hAnsi="Times New Roman" w:cs="Times New Roman"/>
          <w:color w:val="000000"/>
          <w:sz w:val="24"/>
          <w:szCs w:val="24"/>
        </w:rPr>
        <w:t xml:space="preserve"> изуч</w:t>
      </w:r>
      <w:r>
        <w:rPr>
          <w:rFonts w:hAnsi="Times New Roman" w:cs="Times New Roman"/>
          <w:color w:val="000000"/>
          <w:sz w:val="24"/>
          <w:szCs w:val="24"/>
          <w:lang w:val="ru-RU"/>
        </w:rPr>
        <w:t>ению</w:t>
      </w:r>
      <w:r>
        <w:rPr>
          <w:rFonts w:hAnsi="Times New Roman" w:cs="Times New Roman"/>
          <w:color w:val="000000"/>
          <w:sz w:val="24"/>
          <w:szCs w:val="24"/>
        </w:rPr>
        <w:t xml:space="preserve"> функциональны</w:t>
      </w:r>
      <w:r>
        <w:rPr>
          <w:rFonts w:hAnsi="Times New Roman" w:cs="Times New Roman"/>
          <w:color w:val="000000"/>
          <w:sz w:val="24"/>
          <w:szCs w:val="24"/>
          <w:lang w:val="ru-RU"/>
        </w:rPr>
        <w:t>х</w:t>
      </w:r>
      <w:r>
        <w:rPr>
          <w:rFonts w:hint="default" w:hAnsi="Times New Roman" w:cs="Times New Roman"/>
          <w:color w:val="000000"/>
          <w:sz w:val="24"/>
          <w:szCs w:val="24"/>
          <w:lang w:val="ru-RU"/>
        </w:rPr>
        <w:t xml:space="preserve"> </w:t>
      </w:r>
      <w:r>
        <w:rPr>
          <w:rFonts w:hAnsi="Times New Roman" w:cs="Times New Roman"/>
          <w:color w:val="000000"/>
          <w:sz w:val="24"/>
          <w:szCs w:val="24"/>
        </w:rPr>
        <w:t>возможност</w:t>
      </w:r>
      <w:r>
        <w:rPr>
          <w:rFonts w:hAnsi="Times New Roman" w:cs="Times New Roman"/>
          <w:color w:val="000000"/>
          <w:sz w:val="24"/>
          <w:szCs w:val="24"/>
          <w:lang w:val="ru-RU"/>
        </w:rPr>
        <w:t>ей</w:t>
      </w:r>
      <w:r>
        <w:rPr>
          <w:rFonts w:hint="default" w:hAnsi="Times New Roman" w:cs="Times New Roman"/>
          <w:color w:val="000000"/>
          <w:sz w:val="24"/>
          <w:szCs w:val="24"/>
          <w:lang w:val="ru-RU"/>
        </w:rPr>
        <w:t xml:space="preserve"> </w:t>
      </w:r>
      <w:r>
        <w:rPr>
          <w:rFonts w:hAnsi="Times New Roman" w:cs="Times New Roman"/>
          <w:color w:val="000000"/>
          <w:sz w:val="24"/>
          <w:szCs w:val="24"/>
        </w:rPr>
        <w:t>платформы.</w:t>
      </w:r>
      <w:r>
        <w:rPr>
          <w:rFonts w:hint="default" w:hAnsi="Times New Roman" w:cs="Times New Roman"/>
          <w:color w:val="000000"/>
          <w:sz w:val="24"/>
          <w:szCs w:val="24"/>
          <w:lang w:val="ru-RU"/>
        </w:rPr>
        <w:t xml:space="preserve"> </w:t>
      </w:r>
      <w:r>
        <w:rPr>
          <w:rFonts w:hAnsi="Times New Roman" w:cs="Times New Roman"/>
          <w:color w:val="000000"/>
          <w:sz w:val="24"/>
          <w:szCs w:val="24"/>
          <w:lang w:val="ru-RU"/>
        </w:rPr>
        <w:t>Школа</w:t>
      </w:r>
      <w:r>
        <w:rPr>
          <w:rFonts w:hAnsi="Times New Roman" w:cs="Times New Roman"/>
          <w:color w:val="000000"/>
          <w:sz w:val="24"/>
          <w:szCs w:val="24"/>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Ansi="Times New Roman" w:cs="Times New Roman"/>
          <w:color w:val="000000"/>
          <w:sz w:val="24"/>
          <w:szCs w:val="24"/>
        </w:rPr>
      </w:pPr>
      <w:r>
        <w:rPr>
          <w:rFonts w:hAnsi="Times New Roman" w:cs="Times New Roman"/>
          <w:color w:val="000000"/>
          <w:sz w:val="24"/>
          <w:szCs w:val="24"/>
        </w:rPr>
        <w:t>В связи с этим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Ansi="Times New Roman" w:cs="Times New Roman"/>
          <w:color w:val="000000"/>
          <w:sz w:val="24"/>
          <w:szCs w:val="24"/>
        </w:rPr>
      </w:pPr>
      <w:r>
        <w:rPr>
          <w:rFonts w:hAnsi="Times New Roman" w:cs="Times New Roman"/>
          <w:color w:val="000000"/>
          <w:sz w:val="24"/>
          <w:szCs w:val="24"/>
        </w:rPr>
        <w:t>По итогам контроля установлено:</w:t>
      </w:r>
    </w:p>
    <w:p>
      <w:pPr>
        <w:keepNext w:val="0"/>
        <w:keepLines w:val="0"/>
        <w:pageBreakBefore w:val="0"/>
        <w:widowControl/>
        <w:numPr>
          <w:ilvl w:val="0"/>
          <w:numId w:val="5"/>
        </w:numPr>
        <w:tabs>
          <w:tab w:val="left" w:pos="0"/>
          <w:tab w:val="clear" w:pos="720"/>
        </w:tabs>
        <w:kinsoku/>
        <w:wordWrap/>
        <w:overflowPunct/>
        <w:topLinePunct w:val="0"/>
        <w:autoSpaceDE/>
        <w:autoSpaceDN/>
        <w:bidi w:val="0"/>
        <w:adjustRightInd/>
        <w:snapToGrid/>
        <w:spacing w:before="0" w:beforeAutospacing="0" w:after="0" w:afterAutospacing="0"/>
        <w:ind w:left="0" w:leftChars="0" w:right="180" w:firstLine="420" w:firstLineChars="0"/>
        <w:contextualSpacing/>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pPr>
        <w:numPr>
          <w:ilvl w:val="0"/>
          <w:numId w:val="5"/>
        </w:numPr>
        <w:tabs>
          <w:tab w:val="left" w:pos="0"/>
          <w:tab w:val="clear" w:pos="720"/>
        </w:tabs>
        <w:ind w:left="0" w:leftChars="0" w:right="180" w:firstLine="220" w:firstLineChars="0"/>
        <w:contextualSpacing/>
        <w:jc w:val="both"/>
        <w:rPr>
          <w:rFonts w:hAnsi="Times New Roman" w:cs="Times New Roman"/>
          <w:color w:val="000000"/>
          <w:sz w:val="24"/>
          <w:szCs w:val="24"/>
          <w:lang w:val="ru-RU"/>
        </w:rPr>
      </w:pPr>
      <w:r>
        <w:rPr>
          <w:rFonts w:hAnsi="Times New Roman" w:cs="Times New Roman"/>
          <w:color w:val="000000"/>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pPr>
        <w:jc w:val="center"/>
        <w:rPr>
          <w:rFonts w:hAnsi="Times New Roman" w:cs="Times New Roman"/>
          <w:color w:val="000000"/>
          <w:sz w:val="24"/>
          <w:szCs w:val="24"/>
          <w:lang w:val="ru-RU"/>
        </w:rPr>
      </w:pPr>
      <w:r>
        <w:rPr>
          <w:rFonts w:hAnsi="Times New Roman" w:cs="Times New Roman"/>
          <w:b/>
          <w:bCs/>
          <w:color w:val="000000"/>
          <w:sz w:val="24"/>
          <w:szCs w:val="24"/>
          <w:lang w:val="ru-RU"/>
        </w:rPr>
        <w:t>Профили обучения</w:t>
      </w:r>
    </w:p>
    <w:p>
      <w:pPr>
        <w:jc w:val="both"/>
        <w:rPr>
          <w:rFonts w:hAnsi="Times New Roman" w:cs="Times New Roman"/>
          <w:color w:val="000000"/>
          <w:sz w:val="24"/>
          <w:szCs w:val="24"/>
          <w:lang w:val="ru-RU"/>
        </w:rPr>
      </w:pPr>
      <w:r>
        <w:rPr>
          <w:rFonts w:hAnsi="Times New Roman" w:cs="Times New Roman"/>
          <w:color w:val="000000"/>
          <w:sz w:val="24"/>
          <w:szCs w:val="24"/>
          <w:lang w:val="ru-RU"/>
        </w:rPr>
        <w:t>В 202</w:t>
      </w:r>
      <w:r>
        <w:rPr>
          <w:rFonts w:hint="default" w:hAnsi="Times New Roman" w:cs="Times New Roman"/>
          <w:color w:val="000000"/>
          <w:sz w:val="24"/>
          <w:szCs w:val="24"/>
          <w:lang w:val="ru-RU"/>
        </w:rPr>
        <w:t>4-2025 учебном</w:t>
      </w:r>
      <w:r>
        <w:rPr>
          <w:rFonts w:hAnsi="Times New Roman" w:cs="Times New Roman"/>
          <w:color w:val="000000"/>
          <w:sz w:val="24"/>
          <w:szCs w:val="24"/>
          <w:lang w:val="ru-RU"/>
        </w:rPr>
        <w:t xml:space="preserve"> году обучающиеся 10</w:t>
      </w:r>
      <w:r>
        <w:rPr>
          <w:rFonts w:hint="default" w:hAnsi="Times New Roman" w:cs="Times New Roman"/>
          <w:color w:val="000000"/>
          <w:sz w:val="24"/>
          <w:szCs w:val="24"/>
          <w:lang w:val="ru-RU"/>
        </w:rPr>
        <w:t xml:space="preserve">-11 </w:t>
      </w:r>
      <w:r>
        <w:rPr>
          <w:rFonts w:hAnsi="Times New Roman" w:cs="Times New Roman"/>
          <w:color w:val="000000"/>
          <w:sz w:val="24"/>
          <w:szCs w:val="24"/>
          <w:lang w:val="ru-RU"/>
        </w:rPr>
        <w:t>класса</w:t>
      </w:r>
      <w:r>
        <w:rPr>
          <w:rFonts w:hint="default" w:hAnsi="Times New Roman" w:cs="Times New Roman"/>
          <w:color w:val="000000"/>
          <w:sz w:val="24"/>
          <w:szCs w:val="24"/>
          <w:lang w:val="ru-RU"/>
        </w:rPr>
        <w:t xml:space="preserve"> </w:t>
      </w:r>
      <w:r>
        <w:rPr>
          <w:rFonts w:hAnsi="Times New Roman" w:cs="Times New Roman"/>
          <w:color w:val="000000"/>
          <w:sz w:val="24"/>
          <w:szCs w:val="24"/>
          <w:lang w:val="ru-RU"/>
        </w:rPr>
        <w:t>проходят</w:t>
      </w:r>
      <w:r>
        <w:rPr>
          <w:rFonts w:hint="default" w:hAnsi="Times New Roman" w:cs="Times New Roman"/>
          <w:color w:val="000000"/>
          <w:sz w:val="24"/>
          <w:szCs w:val="24"/>
          <w:lang w:val="ru-RU"/>
        </w:rPr>
        <w:t xml:space="preserve"> обучение по социально-экономическому профилю.</w:t>
      </w:r>
      <w:r>
        <w:rPr>
          <w:rFonts w:hAnsi="Times New Roman" w:cs="Times New Roman"/>
          <w:color w:val="000000"/>
          <w:sz w:val="24"/>
          <w:szCs w:val="24"/>
          <w:lang w:val="ru-RU"/>
        </w:rPr>
        <w:t xml:space="preserve"> Перечень профилей и предметов на углубленном уровне – в таблице.</w:t>
      </w:r>
    </w:p>
    <w:p>
      <w:pPr>
        <w:rPr>
          <w:rFonts w:hAnsi="Times New Roman" w:cs="Times New Roman"/>
          <w:color w:val="000000"/>
          <w:sz w:val="24"/>
          <w:szCs w:val="24"/>
          <w:lang w:val="ru-RU"/>
        </w:rPr>
      </w:pPr>
      <w:r>
        <w:rPr>
          <w:rFonts w:hAnsi="Times New Roman" w:cs="Times New Roman"/>
          <w:b/>
          <w:bCs/>
          <w:color w:val="000000"/>
          <w:sz w:val="24"/>
          <w:szCs w:val="24"/>
          <w:lang w:val="ru-RU"/>
        </w:rPr>
        <w:t>Таблица 3. Профили и предметы на углубленном уровне</w:t>
      </w:r>
    </w:p>
    <w:tbl>
      <w:tblPr>
        <w:tblStyle w:val="4"/>
        <w:tblW w:w="0" w:type="auto"/>
        <w:tblInd w:w="0" w:type="dxa"/>
        <w:tblLayout w:type="autofit"/>
        <w:tblCellMar>
          <w:top w:w="15" w:type="dxa"/>
          <w:left w:w="15" w:type="dxa"/>
          <w:bottom w:w="15" w:type="dxa"/>
          <w:right w:w="15" w:type="dxa"/>
        </w:tblCellMar>
      </w:tblPr>
      <w:tblGrid>
        <w:gridCol w:w="2471"/>
        <w:gridCol w:w="2669"/>
        <w:gridCol w:w="2477"/>
        <w:gridCol w:w="2477"/>
      </w:tblGrid>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Ansi="Times New Roman" w:cs="Times New Roman"/>
                <w:b/>
                <w:bCs/>
                <w:color w:val="000000"/>
                <w:sz w:val="24"/>
                <w:szCs w:val="24"/>
              </w:rPr>
            </w:pPr>
            <w:r>
              <w:rPr>
                <w:rFonts w:hAnsi="Times New Roman" w:cs="Times New Roman"/>
                <w:b/>
                <w:bCs/>
                <w:color w:val="000000"/>
                <w:sz w:val="24"/>
                <w:szCs w:val="24"/>
              </w:rPr>
              <w:t>Профиль</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Ansi="Times New Roman" w:cs="Times New Roman"/>
                <w:b/>
                <w:bCs/>
                <w:color w:val="000000"/>
                <w:sz w:val="24"/>
                <w:szCs w:val="24"/>
              </w:rPr>
            </w:pPr>
            <w:r>
              <w:rPr>
                <w:rFonts w:hAnsi="Times New Roman" w:cs="Times New Roman"/>
                <w:b/>
                <w:bCs/>
                <w:color w:val="000000"/>
                <w:sz w:val="24"/>
                <w:szCs w:val="24"/>
              </w:rPr>
              <w:t>Профильные предметы</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Количество учащихся</w:t>
            </w:r>
            <w:r>
              <w:rPr>
                <w:rFonts w:hint="default" w:hAnsi="Times New Roman" w:cs="Times New Roman"/>
                <w:b/>
                <w:bCs/>
                <w:color w:val="000000"/>
                <w:sz w:val="24"/>
                <w:szCs w:val="24"/>
                <w:lang w:val="ru-RU"/>
              </w:rPr>
              <w:t xml:space="preserve"> 10 класса</w:t>
            </w:r>
          </w:p>
        </w:tc>
        <w:tc>
          <w:tcPr>
            <w:tcW w:w="0" w:type="auto"/>
            <w:tcBorders>
              <w:top w:val="single" w:color="000000" w:sz="6" w:space="0"/>
              <w:left w:val="single" w:color="000000" w:sz="6" w:space="0"/>
              <w:bottom w:val="single" w:color="000000" w:sz="6" w:space="0"/>
              <w:right w:val="single" w:color="000000" w:sz="6" w:space="0"/>
            </w:tcBorders>
            <w:vAlign w:val="center"/>
          </w:tcPr>
          <w:p>
            <w:pPr>
              <w:rPr>
                <w:rFonts w:hint="default" w:hAnsi="Times New Roman" w:cs="Times New Roman"/>
                <w:b/>
                <w:bCs/>
                <w:color w:val="000000"/>
                <w:sz w:val="24"/>
                <w:szCs w:val="24"/>
                <w:lang w:val="ru-RU"/>
              </w:rPr>
            </w:pPr>
            <w:r>
              <w:rPr>
                <w:rFonts w:hAnsi="Times New Roman" w:cs="Times New Roman"/>
                <w:b/>
                <w:bCs/>
                <w:color w:val="000000"/>
                <w:sz w:val="24"/>
                <w:szCs w:val="24"/>
                <w:lang w:val="ru-RU"/>
              </w:rPr>
              <w:t>Количество учащихся</w:t>
            </w:r>
            <w:r>
              <w:rPr>
                <w:rFonts w:hint="default" w:hAnsi="Times New Roman" w:cs="Times New Roman"/>
                <w:b/>
                <w:bCs/>
                <w:color w:val="000000"/>
                <w:sz w:val="24"/>
                <w:szCs w:val="24"/>
                <w:lang w:val="ru-RU"/>
              </w:rPr>
              <w:t xml:space="preserve"> 11 класса</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Социально-экономический</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Ansi="Times New Roman" w:cs="Times New Roman"/>
                <w:color w:val="000000"/>
                <w:sz w:val="24"/>
                <w:szCs w:val="24"/>
                <w:lang w:val="ru-RU"/>
              </w:rPr>
              <w:t>Математика</w:t>
            </w:r>
            <w:r>
              <w:rPr>
                <w:rFonts w:hint="default" w:hAnsi="Times New Roman" w:cs="Times New Roman"/>
                <w:color w:val="000000"/>
                <w:sz w:val="24"/>
                <w:szCs w:val="24"/>
                <w:lang w:val="ru-RU"/>
              </w:rPr>
              <w:t>, обществознание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9</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4</w:t>
            </w:r>
          </w:p>
        </w:tc>
      </w:tr>
    </w:tbl>
    <w:p>
      <w:pPr>
        <w:jc w:val="center"/>
        <w:rPr>
          <w:rFonts w:hAnsi="Times New Roman" w:cs="Times New Roman"/>
          <w:color w:val="000000"/>
          <w:sz w:val="24"/>
          <w:szCs w:val="24"/>
        </w:rPr>
      </w:pPr>
      <w:r>
        <w:rPr>
          <w:rFonts w:hAnsi="Times New Roman" w:cs="Times New Roman"/>
          <w:b/>
          <w:bCs/>
          <w:color w:val="000000"/>
          <w:sz w:val="24"/>
          <w:szCs w:val="24"/>
        </w:rPr>
        <w:t>Обучающиеся с ограниченными возможностями здоровья</w:t>
      </w:r>
    </w:p>
    <w:p>
      <w:pPr>
        <w:rPr>
          <w:rFonts w:hAnsi="Times New Roman" w:cs="Times New Roman"/>
          <w:color w:val="000000"/>
          <w:sz w:val="24"/>
          <w:szCs w:val="24"/>
          <w:lang w:val="ru-RU"/>
        </w:rPr>
      </w:pPr>
      <w:r>
        <w:rPr>
          <w:rFonts w:hAnsi="Times New Roman" w:cs="Times New Roman"/>
          <w:color w:val="000000"/>
          <w:sz w:val="24"/>
          <w:szCs w:val="24"/>
          <w:lang w:val="ru-RU"/>
        </w:rPr>
        <w:t>Категории обучающихся с ограниченными возможностями здоровья, которые обучаются в школе:</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Ansi="Times New Roman" w:cs="Times New Roman" w:asciiTheme="minorHAnsi" w:eastAsiaTheme="minorHAnsi"/>
          <w:color w:val="000000"/>
          <w:sz w:val="24"/>
          <w:szCs w:val="24"/>
          <w:lang w:val="en-US" w:eastAsia="zh-CN" w:bidi="ar-SA"/>
        </w:rPr>
        <w:t></w:t>
      </w:r>
      <w:r>
        <w:rPr>
          <w:rFonts w:hint="default" w:hAnsi="Times New Roman" w:cs="Times New Roman" w:asciiTheme="minorHAnsi" w:eastAsiaTheme="minorHAnsi"/>
          <w:color w:val="000000"/>
          <w:sz w:val="24"/>
          <w:szCs w:val="24"/>
          <w:lang w:val="en-US" w:eastAsia="zh-CN" w:bidi="ar-SA"/>
        </w:rPr>
        <w:t xml:space="preserve">дети с задержкой психического развития вариант 7.1 (НОО)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дети с задержкой психического развития вариант 7.2 (НОО)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дети с задержкой психического развития (ООО)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дети с легкой умственной отсталостью (интеллектуальными нарушениями) вариант 1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дети с умеренной, тяжелой и глубокой умственной отсталостью (интеллектуальными нарушениями) вариант 2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Школа реализует следующие АООП: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Адаптированная образовательная программа начального общего образования для детей с ЗПР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Адаптированная образовательная программа начального общего образования для детей с УО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Адаптированная образовательная программа основного общего образования для детей с ЗПР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Адаптированная образовательная программа основного общего образования для детей с УО </w:t>
      </w:r>
    </w:p>
    <w:p>
      <w:pPr>
        <w:keepNext w:val="0"/>
        <w:keepLines w:val="0"/>
        <w:widowControl/>
        <w:suppressLineNumbers w:val="0"/>
        <w:jc w:val="left"/>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АООП разработана в соответствии с ФГОС ОВЗ и ФАОП. </w:t>
      </w:r>
    </w:p>
    <w:p>
      <w:pPr>
        <w:keepNext w:val="0"/>
        <w:keepLines w:val="0"/>
        <w:widowControl/>
        <w:suppressLineNumbers w:val="0"/>
        <w:jc w:val="both"/>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w:t>
      </w:r>
      <w:r>
        <w:rPr>
          <w:rFonts w:ascii="Times New Roman" w:hAnsi="Times New Roman"/>
          <w:sz w:val="24"/>
          <w:szCs w:val="24"/>
          <w:lang w:val="ru-RU" w:eastAsia="ru-RU"/>
        </w:rPr>
        <w:t>Всего детей с о</w:t>
      </w:r>
      <w:r>
        <w:rPr>
          <w:rFonts w:hAnsi="Times New Roman" w:cs="Times New Roman"/>
          <w:color w:val="000000"/>
          <w:sz w:val="24"/>
          <w:szCs w:val="24"/>
          <w:lang w:val="ru-RU"/>
        </w:rPr>
        <w:t>граниченными возможностями здоровья в школе</w:t>
      </w:r>
      <w:r>
        <w:rPr>
          <w:rFonts w:hAnsi="Times New Roman" w:cs="Times New Roman"/>
          <w:color w:val="000000"/>
          <w:sz w:val="24"/>
          <w:szCs w:val="24"/>
          <w:highlight w:val="none"/>
          <w:lang w:val="ru-RU"/>
        </w:rPr>
        <w:t xml:space="preserve"> обучается </w:t>
      </w:r>
      <w:r>
        <w:rPr>
          <w:rFonts w:hint="default" w:hAnsi="Times New Roman" w:cs="Times New Roman"/>
          <w:color w:val="000000"/>
          <w:sz w:val="24"/>
          <w:szCs w:val="24"/>
          <w:highlight w:val="none"/>
          <w:lang w:val="ru-RU"/>
        </w:rPr>
        <w:t>48</w:t>
      </w:r>
      <w:r>
        <w:rPr>
          <w:rFonts w:hAnsi="Times New Roman" w:cs="Times New Roman"/>
          <w:color w:val="000000"/>
          <w:sz w:val="24"/>
          <w:szCs w:val="24"/>
          <w:highlight w:val="none"/>
          <w:lang w:val="ru-RU"/>
        </w:rPr>
        <w:t>, что составляет 2</w:t>
      </w:r>
      <w:r>
        <w:rPr>
          <w:rFonts w:hint="default" w:hAnsi="Times New Roman" w:cs="Times New Roman"/>
          <w:color w:val="000000"/>
          <w:sz w:val="24"/>
          <w:szCs w:val="24"/>
          <w:highlight w:val="none"/>
          <w:lang w:val="ru-RU"/>
        </w:rPr>
        <w:t>8</w:t>
      </w:r>
      <w:r>
        <w:rPr>
          <w:rFonts w:hAnsi="Times New Roman" w:cs="Times New Roman"/>
          <w:color w:val="000000"/>
          <w:sz w:val="24"/>
          <w:szCs w:val="24"/>
          <w:highlight w:val="none"/>
          <w:lang w:val="ru-RU"/>
        </w:rPr>
        <w:t xml:space="preserve">% от общего количества обучающихся. </w:t>
      </w:r>
      <w:r>
        <w:rPr>
          <w:rFonts w:hint="default" w:hAnsi="Times New Roman" w:cs="Times New Roman" w:asciiTheme="minorHAnsi" w:eastAsiaTheme="minorHAnsi"/>
          <w:color w:val="000000"/>
          <w:sz w:val="24"/>
          <w:szCs w:val="24"/>
          <w:lang w:val="en-US" w:eastAsia="zh-CN" w:bidi="ar-SA"/>
        </w:rPr>
        <w:t>Создан и функционирует один специальный коррекционный класс, который состоит из групп детей с ЗПР .</w:t>
      </w:r>
      <w:r>
        <w:rPr>
          <w:rFonts w:hint="default" w:hAnsi="Times New Roman" w:cs="Times New Roman"/>
          <w:color w:val="000000"/>
          <w:sz w:val="24"/>
          <w:szCs w:val="24"/>
          <w:lang w:val="ru-RU" w:eastAsia="zh-CN" w:bidi="ar-SA"/>
        </w:rPr>
        <w:t xml:space="preserve"> </w:t>
      </w:r>
      <w:r>
        <w:rPr>
          <w:rFonts w:hint="default" w:hAnsi="Times New Roman" w:cs="Times New Roman" w:asciiTheme="minorHAnsi" w:eastAsiaTheme="minorHAnsi"/>
          <w:color w:val="000000"/>
          <w:sz w:val="24"/>
          <w:szCs w:val="24"/>
          <w:lang w:val="en-US" w:eastAsia="zh-CN" w:bidi="ar-SA"/>
        </w:rPr>
        <w:t xml:space="preserve">Все остальные </w:t>
      </w:r>
      <w:r>
        <w:rPr>
          <w:rFonts w:hint="default" w:hAnsi="Times New Roman" w:cs="Times New Roman"/>
          <w:color w:val="000000"/>
          <w:sz w:val="24"/>
          <w:szCs w:val="24"/>
          <w:lang w:val="ru-RU" w:eastAsia="zh-CN" w:bidi="ar-SA"/>
        </w:rPr>
        <w:t>дети с ОВЗ обучаются интегрированно в</w:t>
      </w:r>
      <w:r>
        <w:rPr>
          <w:rFonts w:hint="default" w:hAnsi="Times New Roman" w:cs="Times New Roman" w:asciiTheme="minorHAnsi" w:eastAsiaTheme="minorHAnsi"/>
          <w:color w:val="000000"/>
          <w:sz w:val="24"/>
          <w:szCs w:val="24"/>
          <w:lang w:val="en-US" w:eastAsia="zh-CN" w:bidi="ar-SA"/>
        </w:rPr>
        <w:t xml:space="preserve"> общеобразовательны</w:t>
      </w:r>
      <w:r>
        <w:rPr>
          <w:rFonts w:hint="default" w:hAnsi="Times New Roman" w:cs="Times New Roman"/>
          <w:color w:val="000000"/>
          <w:sz w:val="24"/>
          <w:szCs w:val="24"/>
          <w:lang w:val="ru-RU" w:eastAsia="zh-CN" w:bidi="ar-SA"/>
        </w:rPr>
        <w:t>х классах</w:t>
      </w:r>
      <w:r>
        <w:rPr>
          <w:rFonts w:hint="default" w:hAnsi="Times New Roman" w:cs="Times New Roman" w:asciiTheme="minorHAnsi" w:eastAsiaTheme="minorHAnsi"/>
          <w:color w:val="000000"/>
          <w:sz w:val="24"/>
          <w:szCs w:val="24"/>
          <w:lang w:val="en-US" w:eastAsia="zh-CN" w:bidi="ar-SA"/>
        </w:rPr>
        <w:t xml:space="preserve">. Форма обучения в школе – очная. По медицинским показаниям для </w:t>
      </w:r>
      <w:r>
        <w:rPr>
          <w:rFonts w:hint="default" w:hAnsi="Times New Roman" w:cs="Times New Roman"/>
          <w:color w:val="000000"/>
          <w:sz w:val="24"/>
          <w:szCs w:val="24"/>
          <w:lang w:val="ru-RU" w:eastAsia="zh-CN" w:bidi="ar-SA"/>
        </w:rPr>
        <w:t>7</w:t>
      </w:r>
      <w:r>
        <w:rPr>
          <w:rFonts w:hint="default" w:hAnsi="Times New Roman" w:cs="Times New Roman" w:asciiTheme="minorHAnsi" w:eastAsiaTheme="minorHAnsi"/>
          <w:color w:val="000000"/>
          <w:sz w:val="24"/>
          <w:szCs w:val="24"/>
          <w:lang w:val="en-US" w:eastAsia="zh-CN" w:bidi="ar-SA"/>
        </w:rPr>
        <w:t xml:space="preserve"> обучающихся организовано индивидуальное обучение на дому</w:t>
      </w:r>
      <w:r>
        <w:rPr>
          <w:rFonts w:hint="default" w:hAnsi="Times New Roman" w:cs="Times New Roman"/>
          <w:color w:val="000000"/>
          <w:sz w:val="24"/>
          <w:szCs w:val="24"/>
          <w:lang w:val="ru-RU" w:eastAsia="zh-CN" w:bidi="ar-SA"/>
        </w:rPr>
        <w:t xml:space="preserve"> по СИПР. </w:t>
      </w:r>
      <w:r>
        <w:rPr>
          <w:rFonts w:ascii="Times New Roman" w:hAnsi="Times New Roman"/>
          <w:sz w:val="24"/>
          <w:szCs w:val="24"/>
          <w:lang w:val="ru-RU" w:eastAsia="ru-RU"/>
        </w:rPr>
        <w:t>В Школе созданы специаль</w:t>
      </w:r>
      <w:r>
        <w:rPr>
          <w:rFonts w:hAnsi="Times New Roman" w:cs="Times New Roman"/>
          <w:color w:val="000000"/>
          <w:sz w:val="24"/>
          <w:szCs w:val="24"/>
          <w:lang w:val="ru-RU"/>
        </w:rPr>
        <w:t>ные условия для получения образования обучающимися с ОВЗ: педагоги прошли обучение на курсах повышения квалификации по работе с детьми с ОВЗ,  разработаны адаптированные образовательные программы,</w:t>
      </w:r>
      <w:r>
        <w:rPr>
          <w:rFonts w:hint="default" w:hAnsi="Times New Roman" w:cs="Times New Roman"/>
          <w:color w:val="000000"/>
          <w:sz w:val="24"/>
          <w:szCs w:val="24"/>
          <w:lang w:val="ru-RU"/>
        </w:rPr>
        <w:t xml:space="preserve"> </w:t>
      </w:r>
      <w:r>
        <w:rPr>
          <w:rFonts w:hint="default" w:hAnsi="Times New Roman" w:cs="Times New Roman" w:asciiTheme="minorHAnsi" w:eastAsiaTheme="minorHAnsi"/>
          <w:color w:val="000000"/>
          <w:sz w:val="24"/>
          <w:szCs w:val="24"/>
          <w:lang w:val="en-US" w:eastAsia="zh-CN" w:bidi="ar-SA"/>
        </w:rPr>
        <w:t>включая коррекционно-развивающие курсы</w:t>
      </w:r>
      <w:r>
        <w:rPr>
          <w:rFonts w:hint="default" w:hAnsi="Times New Roman" w:cs="Times New Roman"/>
          <w:color w:val="000000"/>
          <w:sz w:val="24"/>
          <w:szCs w:val="24"/>
          <w:lang w:val="ru-RU" w:eastAsia="zh-CN" w:bidi="ar-SA"/>
        </w:rPr>
        <w:t>;</w:t>
      </w:r>
      <w:r>
        <w:rPr>
          <w:rFonts w:hAnsi="Times New Roman" w:cs="Times New Roman"/>
          <w:color w:val="000000"/>
          <w:sz w:val="24"/>
          <w:szCs w:val="24"/>
          <w:lang w:val="ru-RU"/>
        </w:rPr>
        <w:t xml:space="preserve"> для  обучающихся на дому по медицинским показаниям, разработаны индивидуальные учебные планы; в школе работает, логопед</w:t>
      </w:r>
      <w:r>
        <w:rPr>
          <w:rFonts w:hint="default" w:hAnsi="Times New Roman" w:cs="Times New Roman"/>
          <w:color w:val="000000"/>
          <w:sz w:val="24"/>
          <w:szCs w:val="24"/>
          <w:lang w:val="ru-RU"/>
        </w:rPr>
        <w:t>,</w:t>
      </w:r>
      <w:r>
        <w:rPr>
          <w:rFonts w:hAnsi="Times New Roman" w:cs="Times New Roman"/>
          <w:color w:val="000000"/>
          <w:sz w:val="24"/>
          <w:szCs w:val="24"/>
          <w:lang w:val="ru-RU"/>
        </w:rPr>
        <w:t xml:space="preserve"> дефектолог,</w:t>
      </w:r>
      <w:r>
        <w:rPr>
          <w:rFonts w:hint="default" w:hAnsi="Times New Roman" w:cs="Times New Roman"/>
          <w:color w:val="000000"/>
          <w:sz w:val="24"/>
          <w:szCs w:val="24"/>
          <w:lang w:val="ru-RU"/>
        </w:rPr>
        <w:t xml:space="preserve"> педагог-психолог,</w:t>
      </w:r>
      <w:r>
        <w:rPr>
          <w:rFonts w:hAnsi="Times New Roman" w:cs="Times New Roman"/>
          <w:color w:val="000000"/>
          <w:sz w:val="24"/>
          <w:szCs w:val="24"/>
          <w:lang w:val="ru-RU"/>
        </w:rPr>
        <w:t xml:space="preserve"> на договорной основе осуществляется поддержка и консультирование специалистами центра «Содействие» г.Ростова; регулярно проводятся педагогические консилиумы для решения проблем воспитания и обучения детей с ОВЗ, проводится  индивидуальная работа с родителями. </w:t>
      </w:r>
    </w:p>
    <w:p>
      <w:pPr>
        <w:jc w:val="center"/>
        <w:rPr>
          <w:rFonts w:hAnsi="Times New Roman" w:cs="Times New Roman"/>
          <w:color w:val="000000"/>
          <w:sz w:val="24"/>
          <w:szCs w:val="24"/>
          <w:lang w:val="ru-RU"/>
        </w:rPr>
      </w:pPr>
      <w:r>
        <w:rPr>
          <w:rFonts w:hAnsi="Times New Roman" w:cs="Times New Roman"/>
          <w:b/>
          <w:bCs/>
          <w:color w:val="000000"/>
          <w:sz w:val="24"/>
          <w:szCs w:val="24"/>
          <w:lang w:val="ru-RU"/>
        </w:rPr>
        <w:t>Внеурочная деятельность</w:t>
      </w:r>
    </w:p>
    <w:p>
      <w:pPr>
        <w:ind w:left="0" w:leftChars="0" w:firstLine="4" w:firstLineChars="0"/>
        <w:jc w:val="both"/>
        <w:rPr>
          <w:rFonts w:hAnsi="Times New Roman" w:cs="Times New Roman"/>
          <w:sz w:val="24"/>
          <w:szCs w:val="24"/>
          <w:lang w:val="ru-RU"/>
        </w:rPr>
      </w:pPr>
      <w:r>
        <w:rPr>
          <w:rFonts w:hAnsi="Times New Roman" w:cs="Times New Roman"/>
          <w:sz w:val="24"/>
          <w:szCs w:val="24"/>
          <w:lang w:val="ru-RU"/>
        </w:rPr>
        <w:t>Организация внеурочной деятельности соответствует требованиям ФГОС. Структура программ внеурочной деятельности в соответствии с ФГОС включает:</w:t>
      </w:r>
    </w:p>
    <w:p>
      <w:pPr>
        <w:numPr>
          <w:ilvl w:val="0"/>
          <w:numId w:val="6"/>
        </w:numPr>
        <w:ind w:left="436" w:leftChars="198" w:right="180" w:firstLine="4" w:firstLineChars="0"/>
        <w:contextualSpacing/>
        <w:rPr>
          <w:rFonts w:hAnsi="Times New Roman" w:cs="Times New Roman"/>
          <w:sz w:val="24"/>
          <w:szCs w:val="24"/>
          <w:lang w:val="ru-RU"/>
        </w:rPr>
      </w:pPr>
      <w:r>
        <w:rPr>
          <w:rFonts w:hAnsi="Times New Roman" w:cs="Times New Roman"/>
          <w:sz w:val="24"/>
          <w:szCs w:val="24"/>
          <w:lang w:val="ru-RU"/>
        </w:rPr>
        <w:t>результаты освоения курса внеурочной деятельности;</w:t>
      </w:r>
    </w:p>
    <w:p>
      <w:pPr>
        <w:numPr>
          <w:ilvl w:val="0"/>
          <w:numId w:val="6"/>
        </w:numPr>
        <w:ind w:left="436" w:leftChars="198" w:right="180" w:firstLine="4" w:firstLineChars="0"/>
        <w:contextualSpacing/>
        <w:rPr>
          <w:rFonts w:hAnsi="Times New Roman" w:cs="Times New Roman"/>
          <w:sz w:val="24"/>
          <w:szCs w:val="24"/>
          <w:lang w:val="ru-RU"/>
        </w:rPr>
      </w:pPr>
      <w:r>
        <w:rPr>
          <w:rFonts w:hAnsi="Times New Roman" w:cs="Times New Roman"/>
          <w:sz w:val="24"/>
          <w:szCs w:val="24"/>
          <w:lang w:val="ru-RU"/>
        </w:rPr>
        <w:t>содержание курса внеурочной деятельности с указанием форм организации и видов деятельности;</w:t>
      </w:r>
      <w:r>
        <w:rPr>
          <w:rFonts w:hint="default" w:hAnsi="Times New Roman" w:cs="Times New Roman"/>
          <w:sz w:val="24"/>
          <w:szCs w:val="24"/>
          <w:lang w:val="ru-RU"/>
        </w:rPr>
        <w:t xml:space="preserve"> </w:t>
      </w:r>
    </w:p>
    <w:p>
      <w:pPr>
        <w:numPr>
          <w:ilvl w:val="0"/>
          <w:numId w:val="6"/>
        </w:numPr>
        <w:ind w:left="436" w:leftChars="198" w:right="180" w:firstLine="4" w:firstLineChars="0"/>
        <w:contextualSpacing/>
        <w:rPr>
          <w:rFonts w:hAnsi="Times New Roman" w:cs="Times New Roman"/>
          <w:sz w:val="24"/>
          <w:szCs w:val="24"/>
          <w:lang w:val="ru-RU"/>
        </w:rPr>
      </w:pPr>
      <w:r>
        <w:rPr>
          <w:rFonts w:hAnsi="Times New Roman" w:cs="Times New Roman"/>
          <w:sz w:val="24"/>
          <w:szCs w:val="24"/>
          <w:lang w:val="ru-RU"/>
        </w:rPr>
        <w:t xml:space="preserve">тематическое планирование. </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sz w:val="24"/>
          <w:szCs w:val="24"/>
          <w:lang w:val="ru-RU"/>
        </w:rPr>
      </w:pPr>
      <w:r>
        <w:rPr>
          <w:rFonts w:hAnsi="Times New Roman" w:cs="Times New Roman"/>
          <w:sz w:val="24"/>
          <w:szCs w:val="24"/>
          <w:lang w:val="ru-RU"/>
        </w:rPr>
        <w:t>С сентября 2021 г. в школе действовуют в рамках проекта «Точка роста» химико-биологическая и физико-технологическая лаборатории, в которых учащиеся готовят проекты, выполняют исследования, используя лабораторное оборудовани</w:t>
      </w:r>
      <w:r>
        <w:rPr>
          <w:rFonts w:hint="default" w:hAnsi="Times New Roman" w:cs="Times New Roman"/>
          <w:sz w:val="24"/>
          <w:szCs w:val="24"/>
          <w:lang w:val="ru-RU"/>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lang w:val="ru-RU"/>
        </w:rPr>
      </w:pPr>
      <w:r>
        <w:rPr>
          <w:rFonts w:hAnsi="Times New Roman" w:cs="Times New Roman"/>
          <w:color w:val="000000"/>
          <w:sz w:val="24"/>
          <w:szCs w:val="24"/>
          <w:lang w:val="ru-RU"/>
        </w:rPr>
        <w:t>Также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r>
        <w:rPr>
          <w:rFonts w:hint="default" w:hAnsi="Times New Roman" w:cs="Times New Roman"/>
          <w:color w:val="000000"/>
          <w:sz w:val="24"/>
          <w:szCs w:val="24"/>
          <w:lang w:val="ru-RU"/>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lang w:val="ru-RU"/>
        </w:rPr>
      </w:pPr>
      <w:r>
        <w:rPr>
          <w:rFonts w:hint="default" w:hAnsi="Times New Roman" w:cs="Times New Roman"/>
          <w:color w:val="000000"/>
          <w:sz w:val="24"/>
          <w:szCs w:val="24"/>
          <w:lang w:val="ru-RU"/>
        </w:rPr>
        <w:t>С 2023 года школа является участником муниципального проекта «АГРОШКОЛА», в связи с чем в курсы внеурочной деятельности введены занятия по агронаправлению («Аптекарский огород», «Фитодизайн», «Огород на подоконнике», «Введение в агробизнес» и другие)</w:t>
      </w:r>
    </w:p>
    <w:p>
      <w:pPr>
        <w:keepNext w:val="0"/>
        <w:keepLines w:val="0"/>
        <w:pageBreakBefore w:val="0"/>
        <w:widowControl/>
        <w:kinsoku/>
        <w:wordWrap/>
        <w:overflowPunct/>
        <w:topLinePunct w:val="0"/>
        <w:autoSpaceDE/>
        <w:autoSpaceDN/>
        <w:bidi w:val="0"/>
        <w:adjustRightInd/>
        <w:snapToGrid/>
        <w:spacing w:beforeAutospacing="0" w:afterAutospacing="0"/>
        <w:textAlignment w:val="auto"/>
        <w:rPr>
          <w:rFonts w:hint="default" w:hAnsi="Times New Roman" w:cs="Times New Roman"/>
          <w:color w:val="000000"/>
          <w:sz w:val="24"/>
          <w:szCs w:val="24"/>
          <w:lang w:val="ru-RU"/>
        </w:rPr>
      </w:pPr>
      <w:r>
        <w:rPr>
          <w:rFonts w:hAnsi="Times New Roman" w:cs="Times New Roman"/>
          <w:b/>
          <w:bCs/>
          <w:color w:val="000000"/>
          <w:sz w:val="24"/>
          <w:szCs w:val="24"/>
          <w:lang w:val="ru-RU"/>
        </w:rPr>
        <w:t>Вывод.</w:t>
      </w:r>
      <w:r>
        <w:rPr>
          <w:rFonts w:hAnsi="Times New Roman" w:cs="Times New Roman"/>
          <w:color w:val="000000"/>
          <w:sz w:val="24"/>
          <w:szCs w:val="24"/>
        </w:rPr>
        <w:t> </w:t>
      </w:r>
      <w:r>
        <w:rPr>
          <w:rFonts w:hAnsi="Times New Roman" w:cs="Times New Roman"/>
          <w:color w:val="000000"/>
          <w:sz w:val="24"/>
          <w:szCs w:val="24"/>
          <w:lang w:val="ru-RU"/>
        </w:rPr>
        <w:t>Планы внеурочной деятельности НОО, ООО и СОО выполнены на</w:t>
      </w:r>
      <w:r>
        <w:rPr>
          <w:rFonts w:hint="default" w:hAnsi="Times New Roman" w:cs="Times New Roman"/>
          <w:color w:val="000000"/>
          <w:sz w:val="24"/>
          <w:szCs w:val="24"/>
          <w:lang w:val="ru-RU"/>
        </w:rPr>
        <w:t xml:space="preserve"> 100%</w:t>
      </w:r>
    </w:p>
    <w:p>
      <w:pPr>
        <w:jc w:val="center"/>
        <w:rPr>
          <w:rFonts w:hAnsi="Times New Roman" w:cs="Times New Roman"/>
          <w:color w:val="000000"/>
          <w:sz w:val="24"/>
          <w:szCs w:val="24"/>
          <w:lang w:val="ru-RU"/>
        </w:rPr>
      </w:pPr>
      <w:r>
        <w:rPr>
          <w:rFonts w:hAnsi="Times New Roman" w:cs="Times New Roman"/>
          <w:b/>
          <w:bCs/>
          <w:color w:val="000000"/>
          <w:sz w:val="24"/>
          <w:szCs w:val="24"/>
          <w:lang w:val="ru-RU"/>
        </w:rPr>
        <w:t>Воспитательная работа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en-US" w:eastAsia="zh-CN" w:bidi="ar-SA"/>
        </w:rPr>
      </w:pPr>
      <w:r>
        <w:rPr>
          <w:rFonts w:hint="default" w:hAnsi="Times New Roman" w:cs="Times New Roman" w:asciiTheme="minorHAnsi" w:eastAsiaTheme="minorHAnsi"/>
          <w:color w:val="000000"/>
          <w:sz w:val="24"/>
          <w:szCs w:val="24"/>
          <w:lang w:val="en-US" w:eastAsia="zh-CN" w:bidi="ar-SA"/>
        </w:rPr>
        <w:t xml:space="preserve">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 Воспитательная работа по рабочим программам воспитания осуществляется по следующим модулям: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инвариантные – «Классное руководство», «Урочная деятельность», «Школьный урок», «Создание личностно-развивающей образовательной среды», «Курсы внеурочной деятельности», «Основные общешкольные дела», «Экскурсии, экспедиции, походы», «Детские общественные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объединения», «Профориентация», «Организация предметно- пространственной и предметно-эстетической среды», «Работа с родителями», «Самоуправление», «Профилактика и безопасность».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вариативные –  «Точка роста»,  «Детские общественные объединения», «Школьный спортивный клуб», «Школьный театр».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коллективные школьные дела;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акции;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праздники;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походы и экскурсии;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•фестивали;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конкурсы;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квесты и т.п.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Анализ планов воспитательной работы 1–11-х классов показал следующие результаты: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планы воспитательной работы составлены с учетом возрастных особенностей обучающихся;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Посещенные классные мероприятия показывают, что в основном классные руководители проводят классные мероприятия на достаточно высоком уровне. Работа по гражданско-патриотическому воспитанию обучающихся школы организуется в рамках реализации рабочей программы воспитания, в частности инвариантных модулей «Основные общешкольные дела»,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«Самоуправления». Деятельность носит системный характер и направлена на формирование: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гражданского правосознания;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патриотизма и духовно-нравственных ценностей;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экологической культуры как залога сохранения человечества и окружающего мира;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активной гражданской позиции через участие в школьном самоуправлении.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В 2024 году ученики школы приняли участие в различных мероприятиях: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беседы по профилактике вандализма,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Правовой турнир, посвящённый Всероссийскому дню правовой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помощи детям;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военные сборы в Авангарде;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сбор гуманитарной помощи жителям Курска;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письма и аптечки участникам СВО;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конкурс «Юные аграрии»;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правовая игра «Закон и мы»;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районная игра «Географическая карусель»;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международный конкурс «Кенгуру»;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Агроолимпиада;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единый классный час «Помним Беслан»;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школьный конкурс музыкально-литературных композиций «</w:t>
      </w:r>
      <w:r>
        <w:rPr>
          <w:rFonts w:hint="default" w:hAnsi="Times New Roman" w:cs="Times New Roman" w:asciiTheme="minorHAnsi" w:eastAsiaTheme="minorHAnsi"/>
          <w:color w:val="000000"/>
          <w:sz w:val="24"/>
          <w:szCs w:val="24"/>
          <w:lang w:val="ru-RU" w:eastAsia="zh-CN" w:bidi="ar-SA"/>
        </w:rPr>
        <w:t>Честь.Долг.Родина</w:t>
      </w:r>
      <w:r>
        <w:rPr>
          <w:rFonts w:hint="default" w:hAnsi="Times New Roman" w:cs="Times New Roman" w:asciiTheme="minorHAnsi" w:eastAsiaTheme="minorHAnsi"/>
          <w:color w:val="000000"/>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en-US" w:eastAsia="zh-CN" w:bidi="ar-SA"/>
        </w:rPr>
      </w:pPr>
      <w:r>
        <w:rPr>
          <w:rFonts w:hint="default" w:hAnsi="Times New Roman" w:cs="Times New Roman" w:asciiTheme="minorHAnsi" w:eastAsiaTheme="minorHAnsi"/>
          <w:color w:val="000000"/>
          <w:sz w:val="24"/>
          <w:szCs w:val="24"/>
          <w:lang w:val="en-US" w:eastAsia="zh-CN" w:bidi="ar-SA"/>
        </w:rPr>
        <w:t xml:space="preserve">- выставка рисунков «Во имя мира на земле».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zh-CN" w:bidi="ar-SA"/>
        </w:rPr>
      </w:pPr>
      <w:r>
        <w:rPr>
          <w:rFonts w:hint="default" w:hAnsi="Times New Roman" w:cs="Times New Roman" w:asciiTheme="minorHAnsi" w:eastAsiaTheme="minorHAnsi"/>
          <w:color w:val="000000"/>
          <w:sz w:val="24"/>
          <w:szCs w:val="24"/>
          <w:lang w:val="ru-RU" w:eastAsia="zh-CN" w:bidi="ar-SA"/>
        </w:rPr>
        <w:t>- муниципальная игра «Зарница 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ru-RU" w:eastAsia="zh-CN" w:bidi="ar-SA"/>
        </w:rPr>
        <w:t>и другие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2023-2024 учебном году введен профориентационный минимум для обучающихся 6–11-х классов на </w:t>
      </w:r>
      <w:r>
        <w:rPr>
          <w:rFonts w:hint="default" w:hAnsi="Times New Roman" w:cs="Times New Roman" w:asciiTheme="minorHAnsi" w:eastAsiaTheme="minorHAnsi"/>
          <w:color w:val="000000"/>
          <w:sz w:val="24"/>
          <w:szCs w:val="24"/>
          <w:lang w:val="ru-RU" w:eastAsia="zh-CN" w:bidi="ar-SA"/>
        </w:rPr>
        <w:t>продвинутом</w:t>
      </w:r>
      <w:r>
        <w:rPr>
          <w:rFonts w:hint="default" w:hAnsi="Times New Roman" w:cs="Times New Roman" w:asciiTheme="minorHAnsi" w:eastAsiaTheme="minorHAnsi"/>
          <w:color w:val="000000"/>
          <w:sz w:val="24"/>
          <w:szCs w:val="24"/>
          <w:lang w:val="en-US" w:eastAsia="zh-CN" w:bidi="ar-SA"/>
        </w:rPr>
        <w:t xml:space="preserve"> уровне.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Школа реализует профориентационный минимум на </w:t>
      </w:r>
      <w:r>
        <w:rPr>
          <w:rFonts w:hint="default" w:hAnsi="Times New Roman" w:cs="Times New Roman" w:asciiTheme="minorHAnsi" w:eastAsiaTheme="minorHAnsi"/>
          <w:color w:val="000000"/>
          <w:sz w:val="24"/>
          <w:szCs w:val="24"/>
          <w:lang w:val="ru-RU" w:eastAsia="zh-CN" w:bidi="ar-SA"/>
        </w:rPr>
        <w:t>продвинутом</w:t>
      </w:r>
      <w:r>
        <w:rPr>
          <w:rFonts w:hint="default" w:hAnsi="Times New Roman" w:cs="Times New Roman" w:asciiTheme="minorHAnsi" w:eastAsiaTheme="minorHAnsi"/>
          <w:color w:val="000000"/>
          <w:sz w:val="24"/>
          <w:szCs w:val="24"/>
          <w:lang w:val="en-US" w:eastAsia="zh-CN" w:bidi="ar-SA"/>
        </w:rPr>
        <w:t xml:space="preserve"> уровне в полном объеме. План мероприятий включает все необходимые мероприятия, предусмотренные для данного уровня.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Для реализации программы </w:t>
      </w:r>
      <w:r>
        <w:rPr>
          <w:rFonts w:hint="default" w:hAnsi="Times New Roman" w:cs="Times New Roman" w:asciiTheme="minorHAnsi" w:eastAsiaTheme="minorHAnsi"/>
          <w:color w:val="000000"/>
          <w:sz w:val="24"/>
          <w:szCs w:val="24"/>
          <w:lang w:val="ru-RU" w:eastAsia="zh-CN" w:bidi="ar-SA"/>
        </w:rPr>
        <w:t>продвинутого</w:t>
      </w:r>
      <w:r>
        <w:rPr>
          <w:rFonts w:hint="default" w:hAnsi="Times New Roman" w:cs="Times New Roman" w:asciiTheme="minorHAnsi" w:eastAsiaTheme="minorHAnsi"/>
          <w:color w:val="000000"/>
          <w:sz w:val="24"/>
          <w:szCs w:val="24"/>
          <w:lang w:val="en-US" w:eastAsia="zh-CN" w:bidi="ar-SA"/>
        </w:rPr>
        <w:t xml:space="preserve"> уровня профминимума в школе созданы следующие организационные и методические условия: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назначен ответственный по профориентации – </w:t>
      </w:r>
      <w:r>
        <w:rPr>
          <w:rFonts w:hint="default" w:hAnsi="Times New Roman" w:cs="Times New Roman" w:asciiTheme="minorHAnsi" w:eastAsiaTheme="minorHAnsi"/>
          <w:color w:val="000000"/>
          <w:sz w:val="24"/>
          <w:szCs w:val="24"/>
          <w:lang w:val="ru-RU" w:eastAsia="zh-CN" w:bidi="ar-SA"/>
        </w:rPr>
        <w:t>Долгова В.В., заместитель директора</w:t>
      </w:r>
      <w:r>
        <w:rPr>
          <w:rFonts w:hint="default" w:hAnsi="Times New Roman" w:cs="Times New Roman" w:asciiTheme="minorHAnsi" w:eastAsiaTheme="minorHAnsi"/>
          <w:color w:val="000000"/>
          <w:sz w:val="24"/>
          <w:szCs w:val="24"/>
          <w:lang w:val="en-US" w:eastAsia="zh-CN" w:bidi="ar-SA"/>
        </w:rPr>
        <w:t xml:space="preserve">; </w:t>
      </w:r>
      <w:r>
        <w:rPr>
          <w:rFonts w:hint="default" w:hAnsi="Times New Roman" w:cs="Times New Roman" w:asciiTheme="minorHAnsi" w:eastAsiaTheme="minorHAnsi"/>
          <w:color w:val="000000"/>
          <w:sz w:val="24"/>
          <w:szCs w:val="24"/>
          <w:lang w:val="ru-RU" w:eastAsia="zh-CN" w:bidi="ar-SA"/>
        </w:rPr>
        <w:t>Басаева С.А</w:t>
      </w:r>
      <w:r>
        <w:rPr>
          <w:rFonts w:hint="default" w:hAnsi="Times New Roman" w:cs="Times New Roman" w:asciiTheme="minorHAnsi" w:eastAsiaTheme="minorHAnsi"/>
          <w:color w:val="000000"/>
          <w:sz w:val="24"/>
          <w:szCs w:val="24"/>
          <w:lang w:val="en-US" w:eastAsia="zh-CN" w:bidi="ar-SA"/>
        </w:rPr>
        <w:t xml:space="preserve">, педагог-навигатор;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определены ответственные специалисты по организации профориентационной работы – </w:t>
      </w:r>
      <w:r>
        <w:rPr>
          <w:rFonts w:hint="default" w:hAnsi="Times New Roman" w:cs="Times New Roman" w:asciiTheme="minorHAnsi" w:eastAsiaTheme="minorHAnsi"/>
          <w:color w:val="000000"/>
          <w:sz w:val="24"/>
          <w:szCs w:val="24"/>
          <w:lang w:val="ru-RU" w:eastAsia="zh-CN" w:bidi="ar-SA"/>
        </w:rPr>
        <w:t>Долгова В.В., заместитель директора</w:t>
      </w:r>
      <w:r>
        <w:rPr>
          <w:rFonts w:hint="default" w:hAnsi="Times New Roman" w:cs="Times New Roman" w:asciiTheme="minorHAnsi" w:eastAsiaTheme="minorHAnsi"/>
          <w:color w:val="000000"/>
          <w:sz w:val="24"/>
          <w:szCs w:val="24"/>
          <w:lang w:val="en-US" w:eastAsia="zh-CN" w:bidi="ar-SA"/>
        </w:rPr>
        <w:t xml:space="preserve">; </w:t>
      </w:r>
      <w:r>
        <w:rPr>
          <w:rFonts w:hint="default" w:hAnsi="Times New Roman" w:cs="Times New Roman" w:asciiTheme="minorHAnsi" w:eastAsiaTheme="minorHAnsi"/>
          <w:color w:val="000000"/>
          <w:sz w:val="24"/>
          <w:szCs w:val="24"/>
          <w:lang w:val="ru-RU" w:eastAsia="zh-CN" w:bidi="ar-SA"/>
        </w:rPr>
        <w:t>Басаева С.А</w:t>
      </w:r>
      <w:r>
        <w:rPr>
          <w:rFonts w:hint="default" w:hAnsi="Times New Roman" w:cs="Times New Roman" w:asciiTheme="minorHAnsi" w:eastAsiaTheme="minorHAnsi"/>
          <w:color w:val="000000"/>
          <w:sz w:val="24"/>
          <w:szCs w:val="24"/>
          <w:lang w:val="en-US" w:eastAsia="zh-CN" w:bidi="ar-SA"/>
        </w:rPr>
        <w:t xml:space="preserve">, педагог-навигатор; классные руководители 6–11-х классов;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специалисты по организации профориентационной работы прошли </w:t>
      </w:r>
      <w:r>
        <w:rPr>
          <w:rFonts w:hint="default" w:hAnsi="Times New Roman" w:cs="Times New Roman" w:asciiTheme="minorHAnsi" w:eastAsiaTheme="minorHAnsi"/>
          <w:color w:val="000000"/>
          <w:sz w:val="24"/>
          <w:szCs w:val="24"/>
          <w:lang w:val="ru-RU" w:eastAsia="zh-CN" w:bidi="ar-SA"/>
        </w:rPr>
        <w:t>обучение</w:t>
      </w:r>
      <w:r>
        <w:rPr>
          <w:rFonts w:hint="default" w:hAnsi="Times New Roman" w:cs="Times New Roman" w:asciiTheme="minorHAnsi" w:eastAsiaTheme="minorHAnsi"/>
          <w:color w:val="000000"/>
          <w:sz w:val="24"/>
          <w:szCs w:val="24"/>
          <w:lang w:val="en-US" w:eastAsia="zh-CN" w:bidi="ar-SA"/>
        </w:rPr>
        <w:t xml:space="preserve"> по организации и проведению профориентационной работы;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педагог-навигатор прошел курсы по профориентационной деятельности в объеме 36 академических часов;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сформированы учебные группы для участия в профориентационных мероприятиях из числа обучающихся 6–11-х классов;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разработан план профориентационной работы с учетом возрастных и индивидуальных особенностей обучающихся.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Мероприятиями для реализации профориентационного минимума охвачены 100% обучающихся 6–11-х классов.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В период с 01.09.2024 до 31.12.2024 в рамках профориентационного минимума реализованы следующие мероприятия: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занятия курса «Россия – мои горизонты»;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родительские собрания;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реальные и виртуальные экскурсии на предприятия;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участие в профориентационном мероприятии «Профи-старт»;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 Единый День открытых дверей;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Неделя открытых дверей регионального уровня.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успешной организации воспитательной работы школы в 2024 году. 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pPr>
        <w:jc w:val="center"/>
        <w:rPr>
          <w:rFonts w:hAnsi="Times New Roman" w:cs="Times New Roman"/>
          <w:color w:val="000000"/>
          <w:sz w:val="24"/>
          <w:szCs w:val="24"/>
          <w:lang w:val="ru-RU"/>
        </w:rPr>
      </w:pPr>
      <w:r>
        <w:rPr>
          <w:rFonts w:hAnsi="Times New Roman" w:cs="Times New Roman"/>
          <w:b/>
          <w:bCs/>
          <w:color w:val="000000"/>
          <w:sz w:val="24"/>
          <w:szCs w:val="24"/>
          <w:lang w:val="ru-RU"/>
        </w:rPr>
        <w:t>Дополнительное образование</w:t>
      </w:r>
    </w:p>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Ansi="Times New Roman" w:cs="Times New Roman"/>
          <w:color w:val="000000"/>
          <w:sz w:val="24"/>
          <w:szCs w:val="24"/>
          <w:lang w:val="ru-RU"/>
        </w:rPr>
      </w:pPr>
      <w:r>
        <w:rPr>
          <w:rFonts w:hAnsi="Times New Roman" w:cs="Times New Roman"/>
          <w:color w:val="000000"/>
          <w:sz w:val="24"/>
          <w:szCs w:val="24"/>
          <w:lang w:val="ru-RU"/>
        </w:rPr>
        <w:t>Охват дополнительным образованием в школе в 202</w:t>
      </w:r>
      <w:r>
        <w:rPr>
          <w:rFonts w:hint="default" w:hAnsi="Times New Roman" w:cs="Times New Roman"/>
          <w:color w:val="000000"/>
          <w:sz w:val="24"/>
          <w:szCs w:val="24"/>
          <w:lang w:val="ru-RU"/>
        </w:rPr>
        <w:t>4</w:t>
      </w:r>
      <w:r>
        <w:rPr>
          <w:rFonts w:hAnsi="Times New Roman" w:cs="Times New Roman"/>
          <w:color w:val="000000"/>
          <w:sz w:val="24"/>
          <w:szCs w:val="24"/>
          <w:lang w:val="ru-RU"/>
        </w:rPr>
        <w:t xml:space="preserve"> году состави</w:t>
      </w:r>
      <w:r>
        <w:rPr>
          <w:rFonts w:hAnsi="Times New Roman" w:cs="Times New Roman"/>
          <w:color w:val="000000"/>
          <w:sz w:val="24"/>
          <w:szCs w:val="24"/>
          <w:highlight w:val="none"/>
          <w:lang w:val="ru-RU"/>
        </w:rPr>
        <w:t xml:space="preserve">л </w:t>
      </w:r>
      <w:r>
        <w:rPr>
          <w:rFonts w:hint="default" w:hAnsi="Times New Roman" w:cs="Times New Roman"/>
          <w:color w:val="000000"/>
          <w:sz w:val="24"/>
          <w:szCs w:val="24"/>
          <w:highlight w:val="none"/>
          <w:lang w:val="ru-RU"/>
        </w:rPr>
        <w:t xml:space="preserve">90 </w:t>
      </w:r>
      <w:r>
        <w:rPr>
          <w:rFonts w:hAnsi="Times New Roman" w:cs="Times New Roman"/>
          <w:color w:val="000000"/>
          <w:sz w:val="24"/>
          <w:szCs w:val="24"/>
          <w:highlight w:val="none"/>
          <w:lang w:val="ru-RU"/>
        </w:rPr>
        <w:t>пр</w:t>
      </w:r>
      <w:r>
        <w:rPr>
          <w:rFonts w:hAnsi="Times New Roman" w:cs="Times New Roman"/>
          <w:color w:val="000000"/>
          <w:sz w:val="24"/>
          <w:szCs w:val="24"/>
          <w:lang w:val="ru-RU"/>
        </w:rPr>
        <w:t>оцентов.</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lang w:val="ru-RU"/>
        </w:rPr>
      </w:pPr>
      <w:r>
        <w:rPr>
          <w:rFonts w:hAnsi="Times New Roman" w:cs="Times New Roman"/>
          <w:color w:val="000000"/>
          <w:sz w:val="24"/>
          <w:szCs w:val="24"/>
          <w:lang w:val="ru-RU"/>
        </w:rPr>
        <w:t>Во втором полугодии 202</w:t>
      </w:r>
      <w:r>
        <w:rPr>
          <w:rFonts w:hint="default" w:hAnsi="Times New Roman" w:cs="Times New Roman"/>
          <w:color w:val="000000"/>
          <w:sz w:val="24"/>
          <w:szCs w:val="24"/>
          <w:lang w:val="ru-RU"/>
        </w:rPr>
        <w:t>4-2025</w:t>
      </w:r>
      <w:r>
        <w:rPr>
          <w:rFonts w:hAnsi="Times New Roman" w:cs="Times New Roman"/>
          <w:color w:val="000000"/>
          <w:sz w:val="24"/>
          <w:szCs w:val="24"/>
          <w:lang w:val="ru-RU"/>
        </w:rPr>
        <w:t xml:space="preserve"> учебного года школа реализовывала две</w:t>
      </w:r>
      <w:r>
        <w:rPr>
          <w:rFonts w:hint="default" w:hAnsi="Times New Roman" w:cs="Times New Roman"/>
          <w:color w:val="000000"/>
          <w:sz w:val="24"/>
          <w:szCs w:val="24"/>
          <w:lang w:val="ru-RU"/>
        </w:rPr>
        <w:t xml:space="preserve"> </w:t>
      </w:r>
      <w:r>
        <w:rPr>
          <w:rFonts w:hAnsi="Times New Roman" w:cs="Times New Roman"/>
          <w:color w:val="000000"/>
          <w:sz w:val="24"/>
          <w:szCs w:val="24"/>
          <w:lang w:val="ru-RU"/>
        </w:rPr>
        <w:t xml:space="preserve"> дополнительных общеразвивающих программы по  направлению</w:t>
      </w:r>
      <w:r>
        <w:rPr>
          <w:rFonts w:hint="default" w:hAnsi="Times New Roman" w:cs="Times New Roman"/>
          <w:color w:val="000000"/>
          <w:sz w:val="24"/>
          <w:szCs w:val="24"/>
          <w:lang w:val="ru-RU"/>
        </w:rPr>
        <w:t xml:space="preserve"> «Робототезника» на базе уентра «Точка роста».</w:t>
      </w:r>
    </w:p>
    <w:p>
      <w:pPr>
        <w:keepNext w:val="0"/>
        <w:keepLines w:val="0"/>
        <w:pageBreakBefore w:val="0"/>
        <w:widowControl/>
        <w:kinsoku/>
        <w:wordWrap/>
        <w:overflowPunct/>
        <w:topLinePunct w:val="0"/>
        <w:autoSpaceDE/>
        <w:autoSpaceDN/>
        <w:bidi w:val="0"/>
        <w:adjustRightInd/>
        <w:snapToGrid/>
        <w:spacing w:before="0" w:beforeAutospacing="0" w:after="0" w:afterAutospacing="0"/>
        <w:ind w:left="15" w:leftChars="7" w:firstLine="424" w:firstLineChars="0"/>
        <w:jc w:val="both"/>
        <w:textAlignment w:val="auto"/>
        <w:rPr>
          <w:rFonts w:hint="default" w:hAnsi="Times New Roman" w:cs="Times New Roman"/>
          <w:sz w:val="24"/>
          <w:szCs w:val="24"/>
          <w:lang w:val="ru-RU"/>
        </w:rPr>
      </w:pPr>
      <w:r>
        <w:rPr>
          <w:rFonts w:hint="default" w:hAnsi="Times New Roman" w:cs="Times New Roman"/>
          <w:sz w:val="24"/>
          <w:szCs w:val="24"/>
          <w:lang w:val="ru-RU"/>
        </w:rPr>
        <w:t>Кроме этого в 2024 году на базе школы реализуются дополнительные образовательные программ учреждений дополнительного образования  детей:</w:t>
      </w:r>
    </w:p>
    <w:p>
      <w:pPr>
        <w:keepNext w:val="0"/>
        <w:keepLines w:val="0"/>
        <w:pageBreakBefore w:val="0"/>
        <w:widowControl/>
        <w:kinsoku/>
        <w:wordWrap/>
        <w:overflowPunct/>
        <w:topLinePunct w:val="0"/>
        <w:autoSpaceDE/>
        <w:autoSpaceDN/>
        <w:bidi w:val="0"/>
        <w:adjustRightInd/>
        <w:snapToGrid/>
        <w:spacing w:before="0" w:beforeAutospacing="0" w:after="0" w:afterAutospacing="0"/>
        <w:ind w:left="436" w:leftChars="198" w:firstLine="4" w:firstLineChars="0"/>
        <w:jc w:val="both"/>
        <w:textAlignment w:val="auto"/>
        <w:rPr>
          <w:rFonts w:hint="default" w:hAnsi="Times New Roman" w:cs="Times New Roman"/>
          <w:sz w:val="24"/>
          <w:szCs w:val="24"/>
          <w:lang w:val="ru-RU"/>
        </w:rPr>
      </w:pPr>
      <w:r>
        <w:rPr>
          <w:rFonts w:hint="default" w:hAnsi="Times New Roman" w:cs="Times New Roman"/>
          <w:sz w:val="24"/>
          <w:szCs w:val="24"/>
          <w:lang w:val="ru-RU"/>
        </w:rPr>
        <w:t>СЮТур - «Юные туристы-краеведы»</w:t>
      </w:r>
    </w:p>
    <w:p>
      <w:pPr>
        <w:keepNext w:val="0"/>
        <w:keepLines w:val="0"/>
        <w:pageBreakBefore w:val="0"/>
        <w:widowControl/>
        <w:kinsoku/>
        <w:wordWrap/>
        <w:overflowPunct/>
        <w:topLinePunct w:val="0"/>
        <w:autoSpaceDE/>
        <w:autoSpaceDN/>
        <w:bidi w:val="0"/>
        <w:adjustRightInd/>
        <w:snapToGrid/>
        <w:spacing w:before="0" w:beforeAutospacing="0" w:after="0" w:afterAutospacing="0"/>
        <w:ind w:left="436" w:leftChars="198" w:firstLine="4" w:firstLineChars="0"/>
        <w:jc w:val="both"/>
        <w:textAlignment w:val="auto"/>
        <w:rPr>
          <w:rFonts w:hint="default" w:hAnsi="Times New Roman" w:cs="Times New Roman"/>
          <w:sz w:val="24"/>
          <w:szCs w:val="24"/>
          <w:lang w:val="ru-RU"/>
        </w:rPr>
      </w:pPr>
      <w:r>
        <w:rPr>
          <w:rFonts w:hint="default" w:hAnsi="Times New Roman" w:cs="Times New Roman"/>
          <w:sz w:val="24"/>
          <w:szCs w:val="24"/>
          <w:lang w:val="ru-RU"/>
        </w:rPr>
        <w:t>ДЮСШ №2 - «Баскетбол»</w:t>
      </w:r>
    </w:p>
    <w:p>
      <w:pPr>
        <w:keepNext w:val="0"/>
        <w:keepLines w:val="0"/>
        <w:pageBreakBefore w:val="0"/>
        <w:widowControl/>
        <w:kinsoku/>
        <w:wordWrap/>
        <w:overflowPunct/>
        <w:topLinePunct w:val="0"/>
        <w:autoSpaceDE/>
        <w:autoSpaceDN/>
        <w:bidi w:val="0"/>
        <w:adjustRightInd/>
        <w:snapToGrid/>
        <w:spacing w:before="0" w:beforeAutospacing="0" w:after="0" w:afterAutospacing="0"/>
        <w:ind w:left="436" w:leftChars="198" w:firstLine="4" w:firstLineChars="0"/>
        <w:jc w:val="both"/>
        <w:textAlignment w:val="auto"/>
        <w:rPr>
          <w:rFonts w:hint="default" w:hAnsi="Times New Roman" w:cs="Times New Roman"/>
          <w:sz w:val="24"/>
          <w:szCs w:val="24"/>
          <w:lang w:val="ru-RU"/>
        </w:rPr>
      </w:pPr>
      <w:r>
        <w:rPr>
          <w:rFonts w:hint="default" w:hAnsi="Times New Roman" w:cs="Times New Roman"/>
          <w:sz w:val="24"/>
          <w:szCs w:val="24"/>
          <w:lang w:val="ru-RU"/>
        </w:rPr>
        <w:t>ДЮСШ №4 - «Настольный теннис»</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В 2023 году школа включилась в проект Минпросвещения «Школьный театр» (протокол Минпросвещения от 27.12.2021 № СК-31/06пр). В школе в</w:t>
      </w:r>
      <w:r>
        <w:rPr>
          <w:rFonts w:hint="default" w:hAnsi="Times New Roman" w:cs="Times New Roman"/>
          <w:color w:val="000000"/>
          <w:sz w:val="24"/>
          <w:szCs w:val="24"/>
          <w:lang w:val="ru-RU"/>
        </w:rPr>
        <w:t xml:space="preserve"> рамках внеурочной деятельности</w:t>
      </w:r>
      <w:r>
        <w:rPr>
          <w:rFonts w:hAnsi="Times New Roman" w:cs="Times New Roman"/>
          <w:color w:val="000000"/>
          <w:sz w:val="24"/>
          <w:szCs w:val="24"/>
          <w:lang w:val="ru-RU"/>
        </w:rPr>
        <w:t xml:space="preserve"> организовано объединение «Театральная студия "Маска"». Разработана программа дополнительного образования «Театральная студия "Маска». Руководитель театральной студии – Русинова</w:t>
      </w:r>
      <w:r>
        <w:rPr>
          <w:rFonts w:hint="default" w:hAnsi="Times New Roman" w:cs="Times New Roman"/>
          <w:color w:val="000000"/>
          <w:sz w:val="24"/>
          <w:szCs w:val="24"/>
          <w:lang w:val="ru-RU"/>
        </w:rPr>
        <w:t xml:space="preserve"> Юлия Александровна.</w:t>
      </w:r>
      <w:r>
        <w:rPr>
          <w:rFonts w:hAnsi="Times New Roman" w:cs="Times New Roman"/>
          <w:color w:val="000000"/>
          <w:sz w:val="24"/>
          <w:szCs w:val="24"/>
          <w:lang w:val="ru-RU"/>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ind w:left="0" w:leftChars="0" w:right="180" w:rightChars="0" w:firstLine="420" w:firstLineChars="175"/>
        <w:jc w:val="both"/>
        <w:textAlignment w:val="auto"/>
        <w:rPr>
          <w:rFonts w:hint="default" w:hAnsi="Times New Roman" w:cs="Times New Roman"/>
          <w:color w:val="000000"/>
          <w:sz w:val="24"/>
          <w:szCs w:val="24"/>
          <w:lang w:val="ru-RU"/>
        </w:rPr>
      </w:pPr>
      <w:r>
        <w:rPr>
          <w:rFonts w:hAnsi="Times New Roman" w:cs="Times New Roman"/>
          <w:color w:val="000000"/>
          <w:sz w:val="24"/>
          <w:szCs w:val="24"/>
          <w:lang w:val="ru-RU"/>
        </w:rPr>
        <w:t>Кроме</w:t>
      </w:r>
      <w:r>
        <w:rPr>
          <w:rFonts w:hint="default" w:hAnsi="Times New Roman" w:cs="Times New Roman"/>
          <w:color w:val="000000"/>
          <w:sz w:val="24"/>
          <w:szCs w:val="24"/>
          <w:lang w:val="ru-RU"/>
        </w:rPr>
        <w:t xml:space="preserve"> этого функционирует</w:t>
      </w:r>
      <w:r>
        <w:rPr>
          <w:rFonts w:hAnsi="Times New Roman" w:cs="Times New Roman"/>
          <w:color w:val="000000"/>
          <w:sz w:val="24"/>
          <w:szCs w:val="24"/>
          <w:lang w:val="ru-RU"/>
        </w:rPr>
        <w:t xml:space="preserve"> школьный спортивный клуб «Штурм»</w:t>
      </w:r>
      <w:r>
        <w:rPr>
          <w:rFonts w:hint="default" w:hAnsi="Times New Roman" w:cs="Times New Roman"/>
          <w:color w:val="000000"/>
          <w:sz w:val="24"/>
          <w:szCs w:val="24"/>
          <w:lang w:val="ru-RU"/>
        </w:rPr>
        <w:t>, отряд правоохранительной направленности юных друзей полиции «Крепость».</w:t>
      </w:r>
    </w:p>
    <w:p>
      <w:pPr>
        <w:jc w:val="both"/>
        <w:rPr>
          <w:rFonts w:hAnsi="Times New Roman" w:cs="Times New Roman"/>
          <w:color w:val="000000"/>
          <w:sz w:val="24"/>
          <w:szCs w:val="24"/>
          <w:lang w:val="ru-RU"/>
        </w:rPr>
      </w:pPr>
      <w:r>
        <w:rPr>
          <w:rFonts w:hAnsi="Times New Roman" w:cs="Times New Roman"/>
          <w:b/>
          <w:bCs/>
          <w:color w:val="000000"/>
          <w:sz w:val="24"/>
          <w:szCs w:val="24"/>
          <w:lang w:val="ru-RU"/>
        </w:rPr>
        <w:t>Вывод:</w:t>
      </w:r>
      <w:r>
        <w:rPr>
          <w:rFonts w:hAnsi="Times New Roman" w:cs="Times New Roman"/>
          <w:color w:val="000000"/>
          <w:sz w:val="24"/>
          <w:szCs w:val="24"/>
          <w:lang w:val="ru-RU"/>
        </w:rPr>
        <w:t xml:space="preserve"> программы дополнительного образования выполнены в полном объеме. Исходя из результатов опроса обучающихся и их родителей,</w:t>
      </w:r>
      <w:r>
        <w:rPr>
          <w:rFonts w:hint="default" w:hAnsi="Times New Roman" w:cs="Times New Roman"/>
          <w:color w:val="000000"/>
          <w:sz w:val="24"/>
          <w:szCs w:val="24"/>
          <w:lang w:val="ru-RU"/>
        </w:rPr>
        <w:t xml:space="preserve"> </w:t>
      </w:r>
      <w:r>
        <w:rPr>
          <w:rFonts w:hAnsi="Times New Roman" w:cs="Times New Roman"/>
          <w:color w:val="000000"/>
          <w:sz w:val="24"/>
          <w:szCs w:val="24"/>
          <w:lang w:val="ru-RU"/>
        </w:rPr>
        <w:t xml:space="preserve"> качество дополнительного образования в</w:t>
      </w:r>
      <w:r>
        <w:rPr>
          <w:rFonts w:hint="default" w:hAnsi="Times New Roman" w:cs="Times New Roman"/>
          <w:color w:val="000000"/>
          <w:sz w:val="24"/>
          <w:szCs w:val="24"/>
          <w:lang w:val="ru-RU"/>
        </w:rPr>
        <w:t xml:space="preserve"> целом </w:t>
      </w:r>
      <w:r>
        <w:rPr>
          <w:rFonts w:hAnsi="Times New Roman" w:cs="Times New Roman"/>
          <w:color w:val="000000"/>
          <w:sz w:val="24"/>
          <w:szCs w:val="24"/>
          <w:lang w:val="ru-RU"/>
        </w:rPr>
        <w:t>соответствует</w:t>
      </w:r>
      <w:r>
        <w:rPr>
          <w:rFonts w:hint="default" w:hAnsi="Times New Roman" w:cs="Times New Roman"/>
          <w:color w:val="000000"/>
          <w:sz w:val="24"/>
          <w:szCs w:val="24"/>
          <w:lang w:val="ru-RU"/>
        </w:rPr>
        <w:t xml:space="preserve"> их потребностям</w:t>
      </w:r>
      <w:r>
        <w:rPr>
          <w:rFonts w:hAnsi="Times New Roman" w:cs="Times New Roman"/>
          <w:color w:val="000000"/>
          <w:sz w:val="24"/>
          <w:szCs w:val="24"/>
          <w:lang w:val="ru-RU"/>
        </w:rPr>
        <w:t>.</w:t>
      </w:r>
    </w:p>
    <w:p>
      <w:pPr>
        <w:jc w:val="center"/>
        <w:rPr>
          <w:rFonts w:hAnsi="Times New Roman" w:cs="Times New Roman"/>
          <w:color w:val="000000"/>
          <w:sz w:val="24"/>
          <w:szCs w:val="24"/>
          <w:lang w:val="ru-RU"/>
        </w:rPr>
      </w:pPr>
      <w:r>
        <w:rPr>
          <w:rFonts w:hAnsi="Times New Roman" w:cs="Times New Roman"/>
          <w:b/>
          <w:bCs/>
          <w:color w:val="000000"/>
          <w:sz w:val="24"/>
          <w:szCs w:val="24"/>
        </w:rPr>
        <w:t>IV</w:t>
      </w:r>
      <w:r>
        <w:rPr>
          <w:rFonts w:hAnsi="Times New Roman" w:cs="Times New Roman"/>
          <w:b/>
          <w:bCs/>
          <w:color w:val="000000"/>
          <w:sz w:val="24"/>
          <w:szCs w:val="24"/>
          <w:lang w:val="ru-RU"/>
        </w:rPr>
        <w:t>.</w:t>
      </w:r>
      <w:r>
        <w:rPr>
          <w:rFonts w:hAnsi="Times New Roman" w:cs="Times New Roman"/>
          <w:b/>
          <w:bCs/>
          <w:color w:val="000000"/>
          <w:sz w:val="24"/>
          <w:szCs w:val="24"/>
        </w:rPr>
        <w:t> </w:t>
      </w:r>
      <w:r>
        <w:rPr>
          <w:rFonts w:hAnsi="Times New Roman" w:cs="Times New Roman"/>
          <w:b/>
          <w:bCs/>
          <w:color w:val="000000"/>
          <w:sz w:val="24"/>
          <w:szCs w:val="24"/>
          <w:lang w:val="ru-RU"/>
        </w:rPr>
        <w:t>ОРГАНИЗАЦИЯ УЧЕБНОГО ПРОЦЕССА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Начало учебного года: 1 сентября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Продолжительность учебного года: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для 1 класса – 33 учебные недели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для 2-8, 10 классов – 34 учебные недели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для 9-х, 11-х классов – 34 учебные недели без учета государственной итоговой аттестации (ГИА)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Окончание учебного года: – 2</w:t>
      </w:r>
      <w:r>
        <w:rPr>
          <w:rFonts w:hint="default" w:hAnsi="Times New Roman" w:cs="Times New Roman" w:asciiTheme="minorHAnsi" w:eastAsiaTheme="minorHAnsi"/>
          <w:color w:val="000000"/>
          <w:sz w:val="24"/>
          <w:szCs w:val="24"/>
          <w:lang w:val="ru-RU" w:eastAsia="zh-CN" w:bidi="ar-SA"/>
        </w:rPr>
        <w:t>3</w:t>
      </w:r>
      <w:r>
        <w:rPr>
          <w:rFonts w:hint="default" w:hAnsi="Times New Roman" w:cs="Times New Roman" w:asciiTheme="minorHAnsi" w:eastAsiaTheme="minorHAnsi"/>
          <w:color w:val="000000"/>
          <w:sz w:val="24"/>
          <w:szCs w:val="24"/>
          <w:lang w:val="en-US" w:eastAsia="zh-CN" w:bidi="ar-SA"/>
        </w:rPr>
        <w:t xml:space="preserve"> мая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Школа работает в режиме пятидневной учебной недели. Все классы обучаются в первую смену.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en-US" w:eastAsia="zh-CN" w:bidi="ar-SA"/>
        </w:rPr>
      </w:pPr>
      <w:r>
        <w:rPr>
          <w:rFonts w:hint="default" w:hAnsi="Times New Roman" w:cs="Times New Roman" w:asciiTheme="minorHAnsi" w:eastAsiaTheme="minorHAnsi"/>
          <w:color w:val="000000"/>
          <w:sz w:val="24"/>
          <w:szCs w:val="24"/>
          <w:lang w:val="en-US" w:eastAsia="zh-CN" w:bidi="ar-SA"/>
        </w:rPr>
        <w:t xml:space="preserve">Учебный год делится на четверти в 1-9 классах, на полугодия в 10-11 классах.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ru-RU" w:eastAsia="zh-CN" w:bidi="ar-SA"/>
        </w:rPr>
        <w:t>Начало учебных занятий: 8:30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Продолжительность уроков – 40 минут.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Организация режима обучения для 1-х классов: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в 1 классе в сентябре – октябре по 3 урока по 35 минут каждый, в ноябре-декабре – по 4 урока в день по 35 минут каждый, в январе–мае по 4 урока по 40 минут каждый.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Обучение в 1-х классах осуществляется с проведением динамической паузы продолжительностью 40 минут после второго урока.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Календарный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pPr>
        <w:jc w:val="center"/>
        <w:rPr>
          <w:rFonts w:hAnsi="Times New Roman" w:cs="Times New Roman"/>
          <w:color w:val="000000"/>
          <w:sz w:val="24"/>
          <w:szCs w:val="24"/>
          <w:lang w:val="ru-RU"/>
        </w:rPr>
      </w:pPr>
      <w:r>
        <w:rPr>
          <w:rFonts w:hAnsi="Times New Roman" w:cs="Times New Roman"/>
          <w:b/>
          <w:bCs/>
          <w:color w:val="000000"/>
          <w:sz w:val="24"/>
          <w:szCs w:val="24"/>
        </w:rPr>
        <w:t>V</w:t>
      </w:r>
      <w:r>
        <w:rPr>
          <w:rFonts w:hAnsi="Times New Roman" w:cs="Times New Roman"/>
          <w:b/>
          <w:bCs/>
          <w:color w:val="000000"/>
          <w:sz w:val="24"/>
          <w:szCs w:val="24"/>
          <w:lang w:val="ru-RU"/>
        </w:rPr>
        <w:t>. СОДЕРЖАНИЕ И КАЧЕСТВО ПОДГОТОВКИ ОБУЧАЮЩИХСЯ</w:t>
      </w:r>
    </w:p>
    <w:p>
      <w:pPr>
        <w:keepNext w:val="0"/>
        <w:keepLines w:val="0"/>
        <w:widowControl/>
        <w:suppressLineNumbers w:val="0"/>
        <w:jc w:val="both"/>
        <w:rPr>
          <w:rFonts w:hint="default" w:hAnsi="Times New Roman" w:cs="Times New Roman" w:asciiTheme="minorHAnsi" w:eastAsiaTheme="minorHAnsi"/>
          <w:color w:val="000000"/>
          <w:sz w:val="24"/>
          <w:szCs w:val="24"/>
          <w:lang w:val="en-US" w:eastAsia="zh-CN" w:bidi="ar-SA"/>
        </w:rPr>
      </w:pPr>
      <w:r>
        <w:rPr>
          <w:rFonts w:hint="default" w:hAnsi="Times New Roman" w:cs="Times New Roman" w:asciiTheme="minorHAnsi" w:eastAsiaTheme="minorHAnsi"/>
          <w:color w:val="000000"/>
          <w:sz w:val="24"/>
          <w:szCs w:val="24"/>
          <w:lang w:val="en-US" w:eastAsia="zh-CN" w:bidi="ar-SA"/>
        </w:rPr>
        <w:t xml:space="preserve">Образовательная программа деятельности школы строится на принципе создания условий для оптимального развития личности и наиболее полного удовлетворения образовательных потребностей детей и их родителей. Выявление и развитие способностей каждого ребенка, формирование физически и нравственно здоровой личности – цель предметов, как инвариантной, так и вариантной части учебного плана. Школа предлагает широкий сбалансированный спектр различных учебных программ, построенных в соответствии с потребностями, склонностями и возможностями всех учеников. В учебном плане представлены все образовательные области и предметы, необходимые для усвоения обязательного минимума образования и государственного стандарта. Учебный план сохраняет преемственность между уровнями и годами обучения, обеспечен программами базового и профильного уровней. Школа имеет преимущество в гибком предложении отдельных курсов (элективных курсов, элективных учебных предметов, программ внеурочной деятельности и дополнительного образования), которые обеспечивают реализацию </w:t>
      </w:r>
    </w:p>
    <w:p>
      <w:pPr>
        <w:keepNext w:val="0"/>
        <w:keepLines w:val="0"/>
        <w:widowControl/>
        <w:suppressLineNumbers w:val="0"/>
        <w:jc w:val="both"/>
        <w:rPr>
          <w:rFonts w:hint="default" w:hAnsi="Times New Roman" w:cs="Times New Roman" w:asciiTheme="minorHAnsi" w:eastAsiaTheme="minorHAnsi"/>
          <w:color w:val="000000"/>
          <w:sz w:val="24"/>
          <w:szCs w:val="24"/>
          <w:lang w:val="en-US" w:eastAsia="zh-CN" w:bidi="ar-SA"/>
        </w:rPr>
      </w:pPr>
      <w:r>
        <w:rPr>
          <w:rFonts w:hint="default" w:hAnsi="Times New Roman" w:cs="Times New Roman" w:asciiTheme="minorHAnsi" w:eastAsiaTheme="minorHAnsi"/>
          <w:color w:val="000000"/>
          <w:sz w:val="24"/>
          <w:szCs w:val="24"/>
          <w:lang w:val="en-US" w:eastAsia="zh-CN" w:bidi="ar-SA"/>
        </w:rPr>
        <w:t>индивидуальных потребностей как одаренных и способных детей, так и детей со специальными потребностями.</w:t>
      </w:r>
    </w:p>
    <w:p>
      <w:pPr>
        <w:keepNext w:val="0"/>
        <w:keepLines w:val="0"/>
        <w:widowControl/>
        <w:suppressLineNumbers w:val="0"/>
        <w:jc w:val="both"/>
        <w:rPr>
          <w:rFonts w:hint="default" w:hAnsi="Times New Roman" w:cs="Times New Roman" w:asciiTheme="minorHAnsi" w:eastAsiaTheme="minorHAnsi"/>
          <w:color w:val="000000"/>
          <w:sz w:val="24"/>
          <w:szCs w:val="24"/>
          <w:lang w:val="ru-RU" w:eastAsia="zh-CN" w:bidi="ar-SA"/>
        </w:rPr>
      </w:pPr>
      <w:r>
        <w:rPr>
          <w:rFonts w:hint="default" w:hAnsi="Times New Roman" w:cs="Times New Roman" w:asciiTheme="minorHAnsi" w:eastAsiaTheme="minorHAnsi"/>
          <w:color w:val="000000"/>
          <w:sz w:val="24"/>
          <w:szCs w:val="24"/>
          <w:lang w:val="ru-RU" w:eastAsia="zh-CN" w:bidi="ar-SA"/>
        </w:rPr>
        <w:t>Общее количество учащихся в 2024 году незначительно снизилось.</w:t>
      </w:r>
    </w:p>
    <w:p>
      <w:pPr>
        <w:rPr>
          <w:rFonts w:hAnsi="Times New Roman" w:cs="Times New Roman"/>
          <w:color w:val="000000"/>
          <w:sz w:val="24"/>
          <w:szCs w:val="24"/>
        </w:rPr>
      </w:pPr>
      <w:r>
        <w:rPr>
          <w:rFonts w:hAnsi="Times New Roman" w:cs="Times New Roman"/>
          <w:b/>
          <w:bCs/>
          <w:color w:val="000000"/>
          <w:sz w:val="24"/>
          <w:szCs w:val="24"/>
        </w:rPr>
        <w:t>Таблица 5. Статистика показателей за 20</w:t>
      </w:r>
      <w:r>
        <w:rPr>
          <w:rFonts w:hint="default" w:hAnsi="Times New Roman" w:cs="Times New Roman"/>
          <w:b/>
          <w:bCs/>
          <w:color w:val="000000"/>
          <w:sz w:val="24"/>
          <w:szCs w:val="24"/>
          <w:lang w:val="ru-RU"/>
        </w:rPr>
        <w:t xml:space="preserve">24 </w:t>
      </w:r>
      <w:r>
        <w:rPr>
          <w:rFonts w:hAnsi="Times New Roman" w:cs="Times New Roman"/>
          <w:b/>
          <w:bCs/>
          <w:color w:val="000000"/>
          <w:sz w:val="24"/>
          <w:szCs w:val="24"/>
        </w:rPr>
        <w:t>год</w:t>
      </w:r>
    </w:p>
    <w:tbl>
      <w:tblPr>
        <w:tblStyle w:val="4"/>
        <w:tblW w:w="0" w:type="auto"/>
        <w:tblInd w:w="0" w:type="dxa"/>
        <w:tblLayout w:type="autofit"/>
        <w:tblCellMar>
          <w:top w:w="15" w:type="dxa"/>
          <w:left w:w="15" w:type="dxa"/>
          <w:bottom w:w="15" w:type="dxa"/>
          <w:right w:w="15" w:type="dxa"/>
        </w:tblCellMar>
      </w:tblPr>
      <w:tblGrid>
        <w:gridCol w:w="736"/>
        <w:gridCol w:w="7062"/>
        <w:gridCol w:w="2416"/>
      </w:tblGrid>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b/>
                <w:bCs/>
                <w:color w:val="000000"/>
                <w:sz w:val="24"/>
                <w:szCs w:val="24"/>
              </w:rPr>
              <w:t>Параметры статистики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int="default" w:hAnsi="Times New Roman" w:cs="Times New Roman"/>
                <w:b/>
                <w:bCs/>
                <w:color w:val="000000"/>
                <w:sz w:val="24"/>
                <w:szCs w:val="24"/>
                <w:lang w:val="ru-RU"/>
              </w:rPr>
              <w:t>2023-</w:t>
            </w:r>
            <w:r>
              <w:rPr>
                <w:rFonts w:hAnsi="Times New Roman" w:cs="Times New Roman"/>
                <w:b/>
                <w:bCs/>
                <w:color w:val="000000"/>
                <w:sz w:val="24"/>
                <w:szCs w:val="24"/>
              </w:rPr>
              <w:t>20</w:t>
            </w:r>
            <w:r>
              <w:rPr>
                <w:rFonts w:hint="default" w:hAnsi="Times New Roman" w:cs="Times New Roman"/>
                <w:b/>
                <w:bCs/>
                <w:color w:val="000000"/>
                <w:sz w:val="24"/>
                <w:szCs w:val="24"/>
                <w:lang w:val="ru-RU"/>
              </w:rPr>
              <w:t>24</w:t>
            </w:r>
            <w:r>
              <w:rPr>
                <w:rFonts w:hAnsi="Times New Roman" w:cs="Times New Roman"/>
                <w:b/>
                <w:bCs/>
                <w:color w:val="000000"/>
                <w:sz w:val="24"/>
                <w:szCs w:val="24"/>
              </w:rPr>
              <w:t> учебный год</w:t>
            </w:r>
          </w:p>
        </w:tc>
      </w:tr>
      <w:tr>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lang w:val="ru-RU"/>
              </w:rPr>
            </w:pPr>
            <w:r>
              <w:rPr>
                <w:rFonts w:hAnsi="Times New Roman" w:cs="Times New Roman"/>
                <w:color w:val="000000"/>
                <w:sz w:val="24"/>
                <w:szCs w:val="24"/>
                <w:lang w:val="ru-RU"/>
              </w:rPr>
              <w:t xml:space="preserve">Количество детей, обучавшихся на конец </w:t>
            </w:r>
            <w:r>
              <w:rPr>
                <w:rFonts w:hint="default" w:hAnsi="Times New Roman" w:cs="Times New Roman"/>
                <w:color w:val="000000"/>
                <w:sz w:val="24"/>
                <w:szCs w:val="24"/>
                <w:lang w:val="ru-RU"/>
              </w:rPr>
              <w:t xml:space="preserve">2023-2024 </w:t>
            </w:r>
            <w:r>
              <w:rPr>
                <w:rFonts w:hAnsi="Times New Roman" w:cs="Times New Roman"/>
                <w:color w:val="000000"/>
                <w:sz w:val="24"/>
                <w:szCs w:val="24"/>
                <w:lang w:val="ru-RU"/>
              </w:rPr>
              <w:t>учебного года, в том числе: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183</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77</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101</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средняя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5</w:t>
            </w:r>
          </w:p>
        </w:tc>
      </w:tr>
      <w:tr>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оставленных на повторное обучение: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начальная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Ansi="Times New Roman" w:cs="Times New Roman"/>
                <w:color w:val="000000"/>
                <w:sz w:val="24"/>
                <w:szCs w:val="24"/>
                <w:lang w:val="ru-RU"/>
              </w:rPr>
              <w:t>0</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основная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средняя школа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Не получили аттестата: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об основном общем образовании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о среднем общем образовании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lang w:val="ru-RU"/>
              </w:rPr>
            </w:pPr>
            <w:r>
              <w:rPr>
                <w:rFonts w:hAnsi="Times New Roman" w:cs="Times New Roman"/>
                <w:color w:val="000000"/>
                <w:sz w:val="24"/>
                <w:szCs w:val="24"/>
                <w:lang w:val="ru-RU"/>
              </w:rPr>
              <w:t>Окончили Школу с аттестатом особого образца: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в основной школе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ind w:left="75" w:right="75"/>
              <w:rPr>
                <w:rFonts w:hAnsi="Times New Roman" w:cs="Times New Roman"/>
                <w:color w:val="000000"/>
                <w:sz w:val="24"/>
                <w:szCs w:val="24"/>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color w:val="000000"/>
                <w:sz w:val="24"/>
                <w:szCs w:val="24"/>
              </w:rPr>
              <w:t>– в средней школе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bl>
    <w:p>
      <w:pPr>
        <w:tabs>
          <w:tab w:val="left" w:pos="0"/>
        </w:tabs>
        <w:spacing w:before="0" w:beforeAutospacing="0" w:after="0" w:afterAutospacing="0"/>
        <w:ind w:left="15" w:leftChars="7" w:firstLine="424" w:firstLineChars="0"/>
        <w:jc w:val="both"/>
        <w:rPr>
          <w:rFonts w:hAnsi="Times New Roman" w:cs="Times New Roman"/>
          <w:color w:val="000000"/>
          <w:sz w:val="24"/>
          <w:szCs w:val="24"/>
          <w:lang w:val="ru-RU"/>
        </w:rPr>
      </w:pPr>
      <w:r>
        <w:rPr>
          <w:rFonts w:hAnsi="Times New Roman" w:cs="Times New Roman"/>
          <w:color w:val="000000"/>
          <w:sz w:val="24"/>
          <w:szCs w:val="24"/>
          <w:lang w:val="ru-RU"/>
        </w:rPr>
        <w:t>Не</w:t>
      </w:r>
      <w:r>
        <w:rPr>
          <w:rFonts w:hint="default" w:hAnsi="Times New Roman" w:cs="Times New Roman"/>
          <w:color w:val="000000"/>
          <w:sz w:val="24"/>
          <w:szCs w:val="24"/>
          <w:lang w:val="ru-RU"/>
        </w:rPr>
        <w:t xml:space="preserve"> получила аттестат воспитанница детского дома в связи с тем, что не была допущена к итоговой аттестации. </w:t>
      </w:r>
      <w:r>
        <w:rPr>
          <w:rFonts w:hAnsi="Times New Roman" w:cs="Times New Roman"/>
          <w:bCs/>
          <w:color w:val="000000"/>
          <w:sz w:val="24"/>
          <w:szCs w:val="24"/>
          <w:lang w:val="ru-RU"/>
        </w:rPr>
        <w:t>По итогам учебного года все</w:t>
      </w:r>
      <w:r>
        <w:rPr>
          <w:rFonts w:hint="default" w:hAnsi="Times New Roman" w:cs="Times New Roman"/>
          <w:bCs/>
          <w:color w:val="000000"/>
          <w:sz w:val="24"/>
          <w:szCs w:val="24"/>
          <w:lang w:val="ru-RU"/>
        </w:rPr>
        <w:t xml:space="preserve"> </w:t>
      </w:r>
      <w:r>
        <w:rPr>
          <w:rFonts w:hAnsi="Times New Roman" w:cs="Times New Roman"/>
          <w:bCs/>
          <w:color w:val="000000"/>
          <w:sz w:val="24"/>
          <w:szCs w:val="24"/>
          <w:lang w:val="ru-RU"/>
        </w:rPr>
        <w:t>обучающиеся переведены в следующие классы, условно</w:t>
      </w:r>
      <w:r>
        <w:rPr>
          <w:rFonts w:hint="default" w:hAnsi="Times New Roman" w:cs="Times New Roman"/>
          <w:bCs/>
          <w:color w:val="000000"/>
          <w:sz w:val="24"/>
          <w:szCs w:val="24"/>
          <w:lang w:val="ru-RU"/>
        </w:rPr>
        <w:t xml:space="preserve"> переведенных нет</w:t>
      </w:r>
      <w:r>
        <w:rPr>
          <w:rFonts w:hAnsi="Times New Roman" w:cs="Times New Roman"/>
          <w:color w:val="000000"/>
          <w:sz w:val="24"/>
          <w:szCs w:val="24"/>
          <w:lang w:val="ru-RU"/>
        </w:rPr>
        <w:t xml:space="preserve">. </w:t>
      </w:r>
    </w:p>
    <w:p>
      <w:pPr>
        <w:jc w:val="center"/>
        <w:rPr>
          <w:rFonts w:hAnsi="Times New Roman" w:cs="Times New Roman"/>
          <w:color w:val="000000"/>
          <w:sz w:val="24"/>
          <w:szCs w:val="24"/>
          <w:lang w:val="ru-RU"/>
        </w:rPr>
      </w:pPr>
      <w:r>
        <w:rPr>
          <w:rFonts w:hAnsi="Times New Roman" w:cs="Times New Roman"/>
          <w:b/>
          <w:bCs/>
          <w:color w:val="000000"/>
          <w:sz w:val="24"/>
          <w:szCs w:val="24"/>
          <w:lang w:val="ru-RU"/>
        </w:rPr>
        <w:t>Краткий анализ динамики результатов успеваемости и качества знаний</w:t>
      </w:r>
    </w:p>
    <w:p>
      <w:pPr>
        <w:rPr>
          <w:rFonts w:hAnsi="Times New Roman" w:cs="Times New Roman"/>
          <w:color w:val="000000"/>
          <w:sz w:val="24"/>
          <w:szCs w:val="24"/>
        </w:rPr>
      </w:pPr>
      <w:r>
        <w:rPr>
          <w:rFonts w:hAnsi="Times New Roman" w:cs="Times New Roman"/>
          <w:b/>
          <w:bCs/>
          <w:color w:val="000000"/>
          <w:sz w:val="24"/>
          <w:szCs w:val="24"/>
          <w:lang w:val="ru-RU"/>
        </w:rPr>
        <w:t xml:space="preserve">Таблица 6. Результаты освоения учащимися программы начального общего образования по показателю </w:t>
      </w:r>
      <w:r>
        <w:rPr>
          <w:rFonts w:hAnsi="Times New Roman" w:cs="Times New Roman"/>
          <w:b/>
          <w:bCs/>
          <w:color w:val="000000"/>
          <w:sz w:val="24"/>
          <w:szCs w:val="24"/>
        </w:rPr>
        <w:t>«успеваемость» в 20</w:t>
      </w:r>
      <w:r>
        <w:rPr>
          <w:rFonts w:hint="default" w:hAnsi="Times New Roman" w:cs="Times New Roman"/>
          <w:b/>
          <w:bCs/>
          <w:color w:val="000000"/>
          <w:sz w:val="24"/>
          <w:szCs w:val="24"/>
          <w:lang w:val="ru-RU"/>
        </w:rPr>
        <w:t>23-2024 учебном</w:t>
      </w:r>
      <w:r>
        <w:rPr>
          <w:rFonts w:hAnsi="Times New Roman" w:cs="Times New Roman"/>
          <w:b/>
          <w:bCs/>
          <w:color w:val="000000"/>
          <w:sz w:val="24"/>
          <w:szCs w:val="24"/>
        </w:rPr>
        <w:t> году</w:t>
      </w:r>
    </w:p>
    <w:tbl>
      <w:tblPr>
        <w:tblStyle w:val="4"/>
        <w:tblW w:w="0" w:type="auto"/>
        <w:tblInd w:w="0" w:type="dxa"/>
        <w:tblLayout w:type="fixed"/>
        <w:tblCellMar>
          <w:top w:w="15" w:type="dxa"/>
          <w:left w:w="15" w:type="dxa"/>
          <w:bottom w:w="15" w:type="dxa"/>
          <w:right w:w="15" w:type="dxa"/>
        </w:tblCellMar>
      </w:tblPr>
      <w:tblGrid>
        <w:gridCol w:w="663"/>
        <w:gridCol w:w="510"/>
        <w:gridCol w:w="897"/>
        <w:gridCol w:w="827"/>
        <w:gridCol w:w="759"/>
        <w:gridCol w:w="621"/>
        <w:gridCol w:w="855"/>
        <w:gridCol w:w="689"/>
        <w:gridCol w:w="743"/>
        <w:gridCol w:w="582"/>
        <w:gridCol w:w="910"/>
        <w:gridCol w:w="579"/>
        <w:gridCol w:w="966"/>
        <w:gridCol w:w="613"/>
      </w:tblGrid>
      <w:tr>
        <w:tblPrEx>
          <w:tblCellMar>
            <w:top w:w="15" w:type="dxa"/>
            <w:left w:w="15" w:type="dxa"/>
            <w:bottom w:w="15" w:type="dxa"/>
            <w:right w:w="15" w:type="dxa"/>
          </w:tblCellMar>
        </w:tblPrEx>
        <w:trPr>
          <w:trHeight w:val="732" w:hRule="atLeast"/>
        </w:trPr>
        <w:tc>
          <w:tcPr>
            <w:tcW w:w="663"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extDirection w:val="btLr"/>
          </w:tcPr>
          <w:p>
            <w:pPr>
              <w:ind w:left="113" w:right="113"/>
              <w:rPr>
                <w:rFonts w:hAnsi="Times New Roman" w:cs="Times New Roman"/>
                <w:color w:val="000000"/>
                <w:sz w:val="24"/>
                <w:szCs w:val="24"/>
                <w:highlight w:val="none"/>
              </w:rPr>
            </w:pPr>
            <w:r>
              <w:rPr>
                <w:rFonts w:hAnsi="Times New Roman" w:cs="Times New Roman"/>
                <w:b/>
                <w:bCs/>
                <w:color w:val="000000"/>
                <w:sz w:val="24"/>
                <w:szCs w:val="24"/>
                <w:highlight w:val="none"/>
              </w:rPr>
              <w:t>Классы</w:t>
            </w:r>
          </w:p>
        </w:tc>
        <w:tc>
          <w:tcPr>
            <w:tcW w:w="51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extDirection w:val="btLr"/>
          </w:tcPr>
          <w:p>
            <w:pPr>
              <w:ind w:left="113" w:right="113"/>
              <w:rPr>
                <w:rFonts w:hAnsi="Times New Roman" w:cs="Times New Roman"/>
                <w:b/>
                <w:bCs/>
                <w:color w:val="000000"/>
                <w:sz w:val="24"/>
                <w:szCs w:val="24"/>
                <w:highlight w:val="none"/>
              </w:rPr>
            </w:pPr>
            <w:r>
              <w:rPr>
                <w:rFonts w:hAnsi="Times New Roman" w:cs="Times New Roman"/>
                <w:b/>
                <w:bCs/>
                <w:color w:val="000000"/>
                <w:sz w:val="24"/>
                <w:szCs w:val="24"/>
                <w:highlight w:val="none"/>
              </w:rPr>
              <w:t>Всего уч</w:t>
            </w:r>
            <w:r>
              <w:rPr>
                <w:rFonts w:hint="default" w:hAnsi="Times New Roman" w:cs="Times New Roman"/>
                <w:b/>
                <w:bCs/>
                <w:color w:val="000000"/>
                <w:sz w:val="24"/>
                <w:szCs w:val="24"/>
                <w:highlight w:val="none"/>
                <w:lang w:val="ru-RU"/>
              </w:rPr>
              <w:t>-</w:t>
            </w:r>
            <w:r>
              <w:rPr>
                <w:rFonts w:hAnsi="Times New Roman" w:cs="Times New Roman"/>
                <w:b/>
                <w:bCs/>
                <w:color w:val="000000"/>
                <w:sz w:val="24"/>
                <w:szCs w:val="24"/>
                <w:highlight w:val="none"/>
              </w:rPr>
              <w:t>ся</w:t>
            </w:r>
          </w:p>
        </w:tc>
        <w:tc>
          <w:tcPr>
            <w:tcW w:w="1724" w:type="dxa"/>
            <w:gridSpan w:val="2"/>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Из них успевают</w:t>
            </w:r>
          </w:p>
        </w:tc>
        <w:tc>
          <w:tcPr>
            <w:tcW w:w="2924"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Окончили год</w:t>
            </w:r>
          </w:p>
        </w:tc>
        <w:tc>
          <w:tcPr>
            <w:tcW w:w="132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Не успевают</w:t>
            </w:r>
          </w:p>
        </w:tc>
        <w:tc>
          <w:tcPr>
            <w:tcW w:w="148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bCs/>
                <w:color w:val="000000"/>
                <w:sz w:val="24"/>
                <w:szCs w:val="24"/>
                <w:highlight w:val="none"/>
              </w:rPr>
            </w:pPr>
            <w:r>
              <w:rPr>
                <w:rFonts w:hAnsi="Times New Roman" w:cs="Times New Roman"/>
                <w:b/>
                <w:bCs/>
                <w:color w:val="000000"/>
                <w:sz w:val="24"/>
                <w:szCs w:val="24"/>
                <w:highlight w:val="none"/>
              </w:rPr>
              <w:t>Переведены условно</w:t>
            </w:r>
          </w:p>
        </w:tc>
        <w:tc>
          <w:tcPr>
            <w:tcW w:w="157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bCs/>
                <w:color w:val="000000"/>
                <w:sz w:val="24"/>
                <w:szCs w:val="24"/>
                <w:highlight w:val="none"/>
              </w:rPr>
            </w:pPr>
            <w:r>
              <w:rPr>
                <w:rFonts w:hAnsi="Times New Roman" w:cs="Times New Roman"/>
                <w:b/>
                <w:bCs/>
                <w:color w:val="000000"/>
                <w:sz w:val="24"/>
                <w:szCs w:val="24"/>
                <w:highlight w:val="none"/>
              </w:rPr>
              <w:t>Из них н/а</w:t>
            </w:r>
          </w:p>
        </w:tc>
      </w:tr>
      <w:tr>
        <w:tblPrEx>
          <w:tblCellMar>
            <w:top w:w="15" w:type="dxa"/>
            <w:left w:w="15" w:type="dxa"/>
            <w:bottom w:w="15" w:type="dxa"/>
            <w:right w:w="15" w:type="dxa"/>
          </w:tblCellMar>
        </w:tblPrEx>
        <w:tc>
          <w:tcPr>
            <w:tcW w:w="66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51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724" w:type="dxa"/>
            <w:gridSpan w:val="2"/>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380"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«4» и «5»</w:t>
            </w:r>
          </w:p>
        </w:tc>
        <w:tc>
          <w:tcPr>
            <w:tcW w:w="1544" w:type="dxa"/>
            <w:gridSpan w:val="2"/>
            <w:tcBorders>
              <w:top w:val="single" w:color="000000" w:sz="6" w:space="0"/>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r>
              <w:rPr>
                <w:rFonts w:hAnsi="Times New Roman" w:cs="Times New Roman"/>
                <w:b/>
                <w:bCs/>
                <w:color w:val="000000"/>
                <w:sz w:val="24"/>
                <w:szCs w:val="24"/>
                <w:highlight w:val="none"/>
              </w:rPr>
              <w:t>«5»</w:t>
            </w:r>
          </w:p>
        </w:tc>
        <w:tc>
          <w:tcPr>
            <w:tcW w:w="1325" w:type="dxa"/>
            <w:gridSpan w:val="2"/>
            <w:tcBorders>
              <w:top w:val="single" w:color="000000" w:sz="6" w:space="0"/>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48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57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p>
        </w:tc>
      </w:tr>
      <w:tr>
        <w:tblPrEx>
          <w:tblCellMar>
            <w:top w:w="15" w:type="dxa"/>
            <w:left w:w="15" w:type="dxa"/>
            <w:bottom w:w="15" w:type="dxa"/>
            <w:right w:w="15" w:type="dxa"/>
          </w:tblCellMar>
        </w:tblPrEx>
        <w:tc>
          <w:tcPr>
            <w:tcW w:w="66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51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89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82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7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6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6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7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r>
      <w:tr>
        <w:tblPrEx>
          <w:tblCellMar>
            <w:top w:w="15" w:type="dxa"/>
            <w:left w:w="15" w:type="dxa"/>
            <w:bottom w:w="15" w:type="dxa"/>
            <w:right w:w="15" w:type="dxa"/>
          </w:tblCellMar>
        </w:tblPrEx>
        <w:tc>
          <w:tcPr>
            <w:tcW w:w="6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p>
        </w:tc>
        <w:tc>
          <w:tcPr>
            <w:tcW w:w="9041" w:type="dxa"/>
            <w:gridSpan w:val="12"/>
            <w:vMerge w:val="restart"/>
            <w:tcBorders>
              <w:top w:val="single" w:color="000000" w:sz="6" w:space="0"/>
              <w:left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Ansi="Times New Roman" w:cs="Times New Roman"/>
                <w:color w:val="000000"/>
                <w:sz w:val="24"/>
                <w:szCs w:val="24"/>
                <w:highlight w:val="none"/>
                <w:lang w:val="ru-RU"/>
              </w:rPr>
              <w:t>Безотметочная</w:t>
            </w:r>
            <w:r>
              <w:rPr>
                <w:rFonts w:hint="default" w:hAnsi="Times New Roman" w:cs="Times New Roman"/>
                <w:color w:val="000000"/>
                <w:sz w:val="24"/>
                <w:szCs w:val="24"/>
                <w:highlight w:val="none"/>
                <w:lang w:val="ru-RU"/>
              </w:rPr>
              <w:t xml:space="preserve"> система оценивания</w:t>
            </w:r>
          </w:p>
        </w:tc>
      </w:tr>
      <w:tr>
        <w:tblPrEx>
          <w:tblCellMar>
            <w:top w:w="15" w:type="dxa"/>
            <w:left w:w="15" w:type="dxa"/>
            <w:bottom w:w="15" w:type="dxa"/>
            <w:right w:w="15" w:type="dxa"/>
          </w:tblCellMar>
        </w:tblPrEx>
        <w:tc>
          <w:tcPr>
            <w:tcW w:w="6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1скк</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p>
        </w:tc>
        <w:tc>
          <w:tcPr>
            <w:tcW w:w="9041" w:type="dxa"/>
            <w:gridSpan w:val="12"/>
            <w:vMerge w:val="continue"/>
            <w:tcBorders>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p>
        </w:tc>
      </w:tr>
      <w:tr>
        <w:tblPrEx>
          <w:tblCellMar>
            <w:top w:w="15" w:type="dxa"/>
            <w:left w:w="15" w:type="dxa"/>
            <w:bottom w:w="15" w:type="dxa"/>
            <w:right w:w="15" w:type="dxa"/>
          </w:tblCellMar>
        </w:tblPrEx>
        <w:tc>
          <w:tcPr>
            <w:tcW w:w="6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10</w:t>
            </w:r>
          </w:p>
        </w:tc>
        <w:tc>
          <w:tcPr>
            <w:tcW w:w="89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10</w:t>
            </w:r>
          </w:p>
        </w:tc>
        <w:tc>
          <w:tcPr>
            <w:tcW w:w="82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100%</w:t>
            </w:r>
          </w:p>
        </w:tc>
        <w:tc>
          <w:tcPr>
            <w:tcW w:w="7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6</w:t>
            </w:r>
          </w:p>
        </w:tc>
        <w:tc>
          <w:tcPr>
            <w:tcW w:w="6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60%</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w:t>
            </w:r>
          </w:p>
        </w:tc>
        <w:tc>
          <w:tcPr>
            <w:tcW w:w="6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10%</w:t>
            </w:r>
          </w:p>
        </w:tc>
        <w:tc>
          <w:tcPr>
            <w:tcW w:w="7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r>
      <w:tr>
        <w:tblPrEx>
          <w:tblCellMar>
            <w:top w:w="15" w:type="dxa"/>
            <w:left w:w="15" w:type="dxa"/>
            <w:bottom w:w="15" w:type="dxa"/>
            <w:right w:w="15" w:type="dxa"/>
          </w:tblCellMar>
        </w:tblPrEx>
        <w:tc>
          <w:tcPr>
            <w:tcW w:w="6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3</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13</w:t>
            </w:r>
          </w:p>
        </w:tc>
        <w:tc>
          <w:tcPr>
            <w:tcW w:w="89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13</w:t>
            </w:r>
          </w:p>
        </w:tc>
        <w:tc>
          <w:tcPr>
            <w:tcW w:w="82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100%</w:t>
            </w:r>
          </w:p>
        </w:tc>
        <w:tc>
          <w:tcPr>
            <w:tcW w:w="7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8</w:t>
            </w:r>
          </w:p>
        </w:tc>
        <w:tc>
          <w:tcPr>
            <w:tcW w:w="6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62%</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6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7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r>
      <w:tr>
        <w:tblPrEx>
          <w:tblCellMar>
            <w:top w:w="15" w:type="dxa"/>
            <w:left w:w="15" w:type="dxa"/>
            <w:bottom w:w="15" w:type="dxa"/>
            <w:right w:w="15" w:type="dxa"/>
          </w:tblCellMar>
        </w:tblPrEx>
        <w:tc>
          <w:tcPr>
            <w:tcW w:w="6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4</w:t>
            </w:r>
          </w:p>
        </w:tc>
        <w:tc>
          <w:tcPr>
            <w:tcW w:w="5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12</w:t>
            </w:r>
          </w:p>
        </w:tc>
        <w:tc>
          <w:tcPr>
            <w:tcW w:w="89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12</w:t>
            </w:r>
          </w:p>
        </w:tc>
        <w:tc>
          <w:tcPr>
            <w:tcW w:w="82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100%</w:t>
            </w:r>
          </w:p>
        </w:tc>
        <w:tc>
          <w:tcPr>
            <w:tcW w:w="75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6</w:t>
            </w:r>
          </w:p>
        </w:tc>
        <w:tc>
          <w:tcPr>
            <w:tcW w:w="6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50%</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6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74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r>
    </w:tbl>
    <w:p>
      <w:pPr>
        <w:rPr>
          <w:rFonts w:hAnsi="Times New Roman" w:cs="Times New Roman"/>
          <w:color w:val="000000"/>
          <w:sz w:val="24"/>
          <w:szCs w:val="24"/>
        </w:rPr>
      </w:pPr>
      <w:r>
        <w:rPr>
          <w:rFonts w:hAnsi="Times New Roman" w:cs="Times New Roman"/>
          <w:b/>
          <w:bCs/>
          <w:color w:val="000000"/>
          <w:sz w:val="24"/>
          <w:szCs w:val="24"/>
          <w:lang w:val="ru-RU"/>
        </w:rPr>
        <w:t xml:space="preserve">Таблица 7. Результаты освоения учащимися программы основного общего образования по показателю </w:t>
      </w:r>
      <w:r>
        <w:rPr>
          <w:rFonts w:hAnsi="Times New Roman" w:cs="Times New Roman"/>
          <w:b/>
          <w:bCs/>
          <w:color w:val="000000"/>
          <w:sz w:val="24"/>
          <w:szCs w:val="24"/>
        </w:rPr>
        <w:t>«успеваемость» в 20</w:t>
      </w:r>
      <w:r>
        <w:rPr>
          <w:rFonts w:hint="default" w:hAnsi="Times New Roman" w:cs="Times New Roman"/>
          <w:b/>
          <w:bCs/>
          <w:color w:val="000000"/>
          <w:sz w:val="24"/>
          <w:szCs w:val="24"/>
          <w:lang w:val="ru-RU"/>
        </w:rPr>
        <w:t>23-2024 учебном</w:t>
      </w:r>
      <w:r>
        <w:rPr>
          <w:rFonts w:hAnsi="Times New Roman" w:cs="Times New Roman"/>
          <w:b/>
          <w:bCs/>
          <w:color w:val="000000"/>
          <w:sz w:val="24"/>
          <w:szCs w:val="24"/>
        </w:rPr>
        <w:t> году</w:t>
      </w:r>
      <w:r>
        <w:rPr>
          <w:rFonts w:hAnsi="Times New Roman" w:cs="Times New Roman"/>
          <w:color w:val="000000"/>
          <w:sz w:val="24"/>
          <w:szCs w:val="24"/>
        </w:rPr>
        <w:t>_</w:t>
      </w:r>
    </w:p>
    <w:tbl>
      <w:tblPr>
        <w:tblStyle w:val="4"/>
        <w:tblW w:w="0" w:type="auto"/>
        <w:tblInd w:w="0" w:type="dxa"/>
        <w:tblLayout w:type="fixed"/>
        <w:tblCellMar>
          <w:top w:w="15" w:type="dxa"/>
          <w:left w:w="15" w:type="dxa"/>
          <w:bottom w:w="15" w:type="dxa"/>
          <w:right w:w="15" w:type="dxa"/>
        </w:tblCellMar>
      </w:tblPr>
      <w:tblGrid>
        <w:gridCol w:w="483"/>
        <w:gridCol w:w="580"/>
        <w:gridCol w:w="800"/>
        <w:gridCol w:w="745"/>
        <w:gridCol w:w="800"/>
        <w:gridCol w:w="869"/>
        <w:gridCol w:w="855"/>
        <w:gridCol w:w="538"/>
        <w:gridCol w:w="894"/>
        <w:gridCol w:w="582"/>
        <w:gridCol w:w="910"/>
        <w:gridCol w:w="579"/>
        <w:gridCol w:w="966"/>
        <w:gridCol w:w="613"/>
      </w:tblGrid>
      <w:tr>
        <w:tblPrEx>
          <w:tblCellMar>
            <w:top w:w="15" w:type="dxa"/>
            <w:left w:w="15" w:type="dxa"/>
            <w:bottom w:w="15" w:type="dxa"/>
            <w:right w:w="15" w:type="dxa"/>
          </w:tblCellMar>
        </w:tblPrEx>
        <w:trPr>
          <w:trHeight w:val="732" w:hRule="atLeast"/>
        </w:trPr>
        <w:tc>
          <w:tcPr>
            <w:tcW w:w="483"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extDirection w:val="btLr"/>
          </w:tcPr>
          <w:p>
            <w:pPr>
              <w:ind w:left="113" w:right="113"/>
              <w:rPr>
                <w:rFonts w:hAnsi="Times New Roman" w:cs="Times New Roman"/>
                <w:color w:val="000000"/>
                <w:sz w:val="24"/>
                <w:szCs w:val="24"/>
                <w:highlight w:val="none"/>
              </w:rPr>
            </w:pPr>
            <w:r>
              <w:rPr>
                <w:rFonts w:hAnsi="Times New Roman" w:cs="Times New Roman"/>
                <w:b/>
                <w:bCs/>
                <w:color w:val="000000"/>
                <w:sz w:val="24"/>
                <w:szCs w:val="24"/>
                <w:highlight w:val="none"/>
              </w:rPr>
              <w:t>Классы</w:t>
            </w:r>
          </w:p>
        </w:tc>
        <w:tc>
          <w:tcPr>
            <w:tcW w:w="58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extDirection w:val="btLr"/>
          </w:tcPr>
          <w:p>
            <w:pPr>
              <w:ind w:left="113" w:right="113"/>
              <w:rPr>
                <w:rFonts w:hAnsi="Times New Roman" w:cs="Times New Roman"/>
                <w:b/>
                <w:bCs/>
                <w:color w:val="000000"/>
                <w:sz w:val="24"/>
                <w:szCs w:val="24"/>
                <w:highlight w:val="none"/>
              </w:rPr>
            </w:pPr>
            <w:r>
              <w:rPr>
                <w:rFonts w:hAnsi="Times New Roman" w:cs="Times New Roman"/>
                <w:b/>
                <w:bCs/>
                <w:color w:val="000000"/>
                <w:sz w:val="24"/>
                <w:szCs w:val="24"/>
                <w:highlight w:val="none"/>
              </w:rPr>
              <w:t>Всего уч</w:t>
            </w:r>
            <w:r>
              <w:rPr>
                <w:rFonts w:hint="default" w:hAnsi="Times New Roman" w:cs="Times New Roman"/>
                <w:b/>
                <w:bCs/>
                <w:color w:val="000000"/>
                <w:sz w:val="24"/>
                <w:szCs w:val="24"/>
                <w:highlight w:val="none"/>
                <w:lang w:val="ru-RU"/>
              </w:rPr>
              <w:t>-</w:t>
            </w:r>
            <w:r>
              <w:rPr>
                <w:rFonts w:hAnsi="Times New Roman" w:cs="Times New Roman"/>
                <w:b/>
                <w:bCs/>
                <w:color w:val="000000"/>
                <w:sz w:val="24"/>
                <w:szCs w:val="24"/>
                <w:highlight w:val="none"/>
              </w:rPr>
              <w:t>ся</w:t>
            </w:r>
          </w:p>
        </w:tc>
        <w:tc>
          <w:tcPr>
            <w:tcW w:w="1545" w:type="dxa"/>
            <w:gridSpan w:val="2"/>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Из них успевают</w:t>
            </w:r>
          </w:p>
        </w:tc>
        <w:tc>
          <w:tcPr>
            <w:tcW w:w="3062"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Окончили год</w:t>
            </w:r>
          </w:p>
        </w:tc>
        <w:tc>
          <w:tcPr>
            <w:tcW w:w="1476"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Не успевают</w:t>
            </w:r>
          </w:p>
        </w:tc>
        <w:tc>
          <w:tcPr>
            <w:tcW w:w="148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bCs/>
                <w:color w:val="000000"/>
                <w:sz w:val="24"/>
                <w:szCs w:val="24"/>
                <w:highlight w:val="none"/>
              </w:rPr>
            </w:pPr>
            <w:r>
              <w:rPr>
                <w:rFonts w:hAnsi="Times New Roman" w:cs="Times New Roman"/>
                <w:b/>
                <w:bCs/>
                <w:color w:val="000000"/>
                <w:sz w:val="24"/>
                <w:szCs w:val="24"/>
                <w:highlight w:val="none"/>
              </w:rPr>
              <w:t>Переведены условно</w:t>
            </w:r>
          </w:p>
        </w:tc>
        <w:tc>
          <w:tcPr>
            <w:tcW w:w="157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bCs/>
                <w:color w:val="000000"/>
                <w:sz w:val="24"/>
                <w:szCs w:val="24"/>
                <w:highlight w:val="none"/>
              </w:rPr>
            </w:pPr>
            <w:r>
              <w:rPr>
                <w:rFonts w:hAnsi="Times New Roman" w:cs="Times New Roman"/>
                <w:b/>
                <w:bCs/>
                <w:color w:val="000000"/>
                <w:sz w:val="24"/>
                <w:szCs w:val="24"/>
                <w:highlight w:val="none"/>
              </w:rPr>
              <w:t>Из них н/а</w:t>
            </w:r>
          </w:p>
        </w:tc>
      </w:tr>
      <w:tr>
        <w:tblPrEx>
          <w:tblCellMar>
            <w:top w:w="15" w:type="dxa"/>
            <w:left w:w="15" w:type="dxa"/>
            <w:bottom w:w="15" w:type="dxa"/>
            <w:right w:w="15" w:type="dxa"/>
          </w:tblCellMar>
        </w:tblPrEx>
        <w:tc>
          <w:tcPr>
            <w:tcW w:w="48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58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545" w:type="dxa"/>
            <w:gridSpan w:val="2"/>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66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«4» и «5»</w:t>
            </w:r>
          </w:p>
        </w:tc>
        <w:tc>
          <w:tcPr>
            <w:tcW w:w="1393" w:type="dxa"/>
            <w:gridSpan w:val="2"/>
            <w:tcBorders>
              <w:top w:val="single" w:color="000000" w:sz="6" w:space="0"/>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r>
              <w:rPr>
                <w:rFonts w:hAnsi="Times New Roman" w:cs="Times New Roman"/>
                <w:b/>
                <w:bCs/>
                <w:color w:val="000000"/>
                <w:sz w:val="24"/>
                <w:szCs w:val="24"/>
                <w:highlight w:val="none"/>
              </w:rPr>
              <w:t>«5»</w:t>
            </w:r>
          </w:p>
        </w:tc>
        <w:tc>
          <w:tcPr>
            <w:tcW w:w="1476" w:type="dxa"/>
            <w:gridSpan w:val="2"/>
            <w:tcBorders>
              <w:top w:val="single" w:color="000000" w:sz="6" w:space="0"/>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48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57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p>
        </w:tc>
      </w:tr>
      <w:tr>
        <w:tblPrEx>
          <w:tblCellMar>
            <w:top w:w="15" w:type="dxa"/>
            <w:left w:w="15" w:type="dxa"/>
            <w:bottom w:w="15" w:type="dxa"/>
            <w:right w:w="15" w:type="dxa"/>
          </w:tblCellMar>
        </w:tblPrEx>
        <w:tc>
          <w:tcPr>
            <w:tcW w:w="48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58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7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8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r>
      <w:tr>
        <w:tblPrEx>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5</w:t>
            </w:r>
          </w:p>
        </w:tc>
        <w:tc>
          <w:tcPr>
            <w:tcW w:w="5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11</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11</w:t>
            </w:r>
          </w:p>
        </w:tc>
        <w:tc>
          <w:tcPr>
            <w:tcW w:w="7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100%</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3</w:t>
            </w:r>
          </w:p>
        </w:tc>
        <w:tc>
          <w:tcPr>
            <w:tcW w:w="8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27%</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9%</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int="default"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int="default"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int="default"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int="default"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int="default"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int="default"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r>
      <w:tr>
        <w:tblPrEx>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6</w:t>
            </w:r>
          </w:p>
        </w:tc>
        <w:tc>
          <w:tcPr>
            <w:tcW w:w="5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11</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11</w:t>
            </w:r>
          </w:p>
        </w:tc>
        <w:tc>
          <w:tcPr>
            <w:tcW w:w="7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asciiTheme="minorHAnsi" w:hAnsiTheme="minorHAnsi" w:eastAsiaTheme="minorHAnsi" w:cstheme="minorBidi"/>
                <w:sz w:val="22"/>
                <w:szCs w:val="22"/>
                <w:highlight w:val="none"/>
                <w:lang w:val="en-US" w:eastAsia="en-US" w:bidi="ar-SA"/>
              </w:rPr>
            </w:pPr>
            <w:r>
              <w:rPr>
                <w:rFonts w:hAnsi="Times New Roman" w:cs="Times New Roman"/>
                <w:color w:val="000000"/>
                <w:sz w:val="24"/>
                <w:szCs w:val="24"/>
                <w:highlight w:val="none"/>
                <w:lang w:val="ru-RU"/>
              </w:rPr>
              <w:t>100%</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4</w:t>
            </w:r>
          </w:p>
        </w:tc>
        <w:tc>
          <w:tcPr>
            <w:tcW w:w="8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36%</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r>
      <w:tr>
        <w:tblPrEx>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7</w:t>
            </w:r>
          </w:p>
        </w:tc>
        <w:tc>
          <w:tcPr>
            <w:tcW w:w="5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14</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14</w:t>
            </w:r>
          </w:p>
        </w:tc>
        <w:tc>
          <w:tcPr>
            <w:tcW w:w="7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asciiTheme="minorHAnsi" w:hAnsiTheme="minorHAnsi" w:eastAsiaTheme="minorHAnsi" w:cstheme="minorBidi"/>
                <w:sz w:val="22"/>
                <w:szCs w:val="22"/>
                <w:highlight w:val="none"/>
                <w:lang w:val="en-US" w:eastAsia="en-US" w:bidi="ar-SA"/>
              </w:rPr>
            </w:pPr>
            <w:r>
              <w:rPr>
                <w:rFonts w:hAnsi="Times New Roman" w:cs="Times New Roman"/>
                <w:color w:val="000000"/>
                <w:sz w:val="24"/>
                <w:szCs w:val="24"/>
                <w:highlight w:val="none"/>
                <w:lang w:val="ru-RU"/>
              </w:rPr>
              <w:t>100%</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8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r>
      <w:tr>
        <w:tblPrEx>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8</w:t>
            </w:r>
          </w:p>
        </w:tc>
        <w:tc>
          <w:tcPr>
            <w:tcW w:w="5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15</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15</w:t>
            </w:r>
          </w:p>
        </w:tc>
        <w:tc>
          <w:tcPr>
            <w:tcW w:w="7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asciiTheme="minorHAnsi" w:hAnsiTheme="minorHAnsi" w:eastAsiaTheme="minorHAnsi" w:cstheme="minorBidi"/>
                <w:sz w:val="22"/>
                <w:szCs w:val="22"/>
                <w:highlight w:val="none"/>
                <w:lang w:val="en-US" w:eastAsia="en-US" w:bidi="ar-SA"/>
              </w:rPr>
            </w:pPr>
            <w:r>
              <w:rPr>
                <w:rFonts w:hAnsi="Times New Roman" w:cs="Times New Roman"/>
                <w:color w:val="000000"/>
                <w:sz w:val="24"/>
                <w:szCs w:val="24"/>
                <w:highlight w:val="none"/>
                <w:lang w:val="ru-RU"/>
              </w:rPr>
              <w:t>100%</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6</w:t>
            </w:r>
          </w:p>
        </w:tc>
        <w:tc>
          <w:tcPr>
            <w:tcW w:w="8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40%</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r>
      <w:tr>
        <w:tblPrEx>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9</w:t>
            </w:r>
          </w:p>
        </w:tc>
        <w:tc>
          <w:tcPr>
            <w:tcW w:w="5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20</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20</w:t>
            </w:r>
          </w:p>
        </w:tc>
        <w:tc>
          <w:tcPr>
            <w:tcW w:w="74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asciiTheme="minorHAnsi" w:hAnsiTheme="minorHAnsi" w:eastAsiaTheme="minorHAnsi" w:cstheme="minorBidi"/>
                <w:sz w:val="22"/>
                <w:szCs w:val="22"/>
                <w:highlight w:val="none"/>
                <w:lang w:val="en-US" w:eastAsia="en-US" w:bidi="ar-SA"/>
              </w:rPr>
            </w:pPr>
            <w:r>
              <w:rPr>
                <w:rFonts w:hAnsi="Times New Roman" w:cs="Times New Roman"/>
                <w:color w:val="000000"/>
                <w:sz w:val="24"/>
                <w:szCs w:val="24"/>
                <w:highlight w:val="none"/>
                <w:lang w:val="ru-RU"/>
              </w:rPr>
              <w:t>100%</w:t>
            </w:r>
          </w:p>
        </w:tc>
        <w:tc>
          <w:tcPr>
            <w:tcW w:w="80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6</w:t>
            </w:r>
          </w:p>
        </w:tc>
        <w:tc>
          <w:tcPr>
            <w:tcW w:w="86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30%</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0</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en-US" w:eastAsia="en-US" w:bidi="ar-SA"/>
              </w:rPr>
            </w:pPr>
            <w:r>
              <w:rPr>
                <w:rFonts w:hAnsi="Times New Roman" w:cs="Times New Roman"/>
                <w:color w:val="000000"/>
                <w:sz w:val="24"/>
                <w:szCs w:val="24"/>
                <w:highlight w:val="none"/>
                <w:lang w:val="ru-RU"/>
              </w:rPr>
              <w:t>0</w:t>
            </w:r>
          </w:p>
        </w:tc>
      </w:tr>
    </w:tbl>
    <w:p>
      <w:pPr>
        <w:rPr>
          <w:rFonts w:hint="default" w:hAnsi="Times New Roman" w:cs="Times New Roman"/>
          <w:color w:val="000000"/>
          <w:sz w:val="24"/>
          <w:szCs w:val="24"/>
          <w:lang w:val="ru-RU"/>
        </w:rPr>
      </w:pPr>
      <w:r>
        <w:rPr>
          <w:rFonts w:hAnsi="Times New Roman" w:cs="Times New Roman"/>
          <w:b/>
          <w:bCs/>
          <w:color w:val="000000"/>
          <w:sz w:val="24"/>
          <w:szCs w:val="24"/>
          <w:lang w:val="ru-RU"/>
        </w:rPr>
        <w:t xml:space="preserve">Таблица 8. Результаты освоения учащимися программы среднего общего образования по показателю </w:t>
      </w:r>
      <w:r>
        <w:rPr>
          <w:rFonts w:hAnsi="Times New Roman" w:cs="Times New Roman"/>
          <w:b/>
          <w:bCs/>
          <w:color w:val="000000"/>
          <w:sz w:val="24"/>
          <w:szCs w:val="24"/>
        </w:rPr>
        <w:t>«успеваемость» в</w:t>
      </w:r>
      <w:r>
        <w:rPr>
          <w:rFonts w:hint="default" w:hAnsi="Times New Roman" w:cs="Times New Roman"/>
          <w:b/>
          <w:bCs/>
          <w:color w:val="000000"/>
          <w:sz w:val="24"/>
          <w:szCs w:val="24"/>
          <w:lang w:val="ru-RU"/>
        </w:rPr>
        <w:t xml:space="preserve"> </w:t>
      </w:r>
      <w:r>
        <w:rPr>
          <w:rFonts w:hAnsi="Times New Roman" w:cs="Times New Roman"/>
          <w:b/>
          <w:bCs/>
          <w:color w:val="000000"/>
          <w:sz w:val="24"/>
          <w:szCs w:val="24"/>
        </w:rPr>
        <w:t>20</w:t>
      </w:r>
      <w:r>
        <w:rPr>
          <w:rFonts w:hint="default" w:hAnsi="Times New Roman" w:cs="Times New Roman"/>
          <w:b/>
          <w:bCs/>
          <w:color w:val="000000"/>
          <w:sz w:val="24"/>
          <w:szCs w:val="24"/>
          <w:lang w:val="ru-RU"/>
        </w:rPr>
        <w:t>23-2024 учебном</w:t>
      </w:r>
      <w:r>
        <w:rPr>
          <w:rFonts w:hAnsi="Times New Roman" w:cs="Times New Roman"/>
          <w:b/>
          <w:bCs/>
          <w:color w:val="000000"/>
          <w:sz w:val="24"/>
          <w:szCs w:val="24"/>
        </w:rPr>
        <w:t> году</w:t>
      </w:r>
    </w:p>
    <w:tbl>
      <w:tblPr>
        <w:tblStyle w:val="4"/>
        <w:tblW w:w="0" w:type="auto"/>
        <w:tblInd w:w="0" w:type="dxa"/>
        <w:tblLayout w:type="fixed"/>
        <w:tblCellMar>
          <w:top w:w="15" w:type="dxa"/>
          <w:left w:w="15" w:type="dxa"/>
          <w:bottom w:w="15" w:type="dxa"/>
          <w:right w:w="15" w:type="dxa"/>
        </w:tblCellMar>
      </w:tblPr>
      <w:tblGrid>
        <w:gridCol w:w="483"/>
        <w:gridCol w:w="580"/>
        <w:gridCol w:w="1007"/>
        <w:gridCol w:w="538"/>
        <w:gridCol w:w="965"/>
        <w:gridCol w:w="704"/>
        <w:gridCol w:w="855"/>
        <w:gridCol w:w="538"/>
        <w:gridCol w:w="894"/>
        <w:gridCol w:w="582"/>
        <w:gridCol w:w="910"/>
        <w:gridCol w:w="579"/>
        <w:gridCol w:w="966"/>
        <w:gridCol w:w="613"/>
      </w:tblGrid>
      <w:tr>
        <w:tblPrEx>
          <w:tblCellMar>
            <w:top w:w="15" w:type="dxa"/>
            <w:left w:w="15" w:type="dxa"/>
            <w:bottom w:w="15" w:type="dxa"/>
            <w:right w:w="15" w:type="dxa"/>
          </w:tblCellMar>
        </w:tblPrEx>
        <w:trPr>
          <w:trHeight w:val="732" w:hRule="atLeast"/>
        </w:trPr>
        <w:tc>
          <w:tcPr>
            <w:tcW w:w="483"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extDirection w:val="btLr"/>
          </w:tcPr>
          <w:p>
            <w:pPr>
              <w:ind w:left="113" w:right="113"/>
              <w:rPr>
                <w:rFonts w:hAnsi="Times New Roman" w:cs="Times New Roman"/>
                <w:color w:val="000000"/>
                <w:sz w:val="24"/>
                <w:szCs w:val="24"/>
                <w:highlight w:val="none"/>
              </w:rPr>
            </w:pPr>
            <w:r>
              <w:rPr>
                <w:rFonts w:hAnsi="Times New Roman" w:cs="Times New Roman"/>
                <w:b/>
                <w:bCs/>
                <w:color w:val="000000"/>
                <w:sz w:val="24"/>
                <w:szCs w:val="24"/>
                <w:highlight w:val="none"/>
              </w:rPr>
              <w:t>Классы</w:t>
            </w:r>
          </w:p>
        </w:tc>
        <w:tc>
          <w:tcPr>
            <w:tcW w:w="580"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extDirection w:val="btLr"/>
          </w:tcPr>
          <w:p>
            <w:pPr>
              <w:ind w:left="113" w:right="113"/>
              <w:rPr>
                <w:rFonts w:hAnsi="Times New Roman" w:cs="Times New Roman"/>
                <w:b/>
                <w:bCs/>
                <w:color w:val="000000"/>
                <w:sz w:val="24"/>
                <w:szCs w:val="24"/>
                <w:highlight w:val="none"/>
              </w:rPr>
            </w:pPr>
            <w:r>
              <w:rPr>
                <w:rFonts w:hAnsi="Times New Roman" w:cs="Times New Roman"/>
                <w:b/>
                <w:bCs/>
                <w:color w:val="000000"/>
                <w:sz w:val="24"/>
                <w:szCs w:val="24"/>
                <w:highlight w:val="none"/>
              </w:rPr>
              <w:t>Всего уч</w:t>
            </w:r>
            <w:r>
              <w:rPr>
                <w:rFonts w:hint="default" w:hAnsi="Times New Roman" w:cs="Times New Roman"/>
                <w:b/>
                <w:bCs/>
                <w:color w:val="000000"/>
                <w:sz w:val="24"/>
                <w:szCs w:val="24"/>
                <w:highlight w:val="none"/>
                <w:lang w:val="ru-RU"/>
              </w:rPr>
              <w:t>-</w:t>
            </w:r>
            <w:r>
              <w:rPr>
                <w:rFonts w:hAnsi="Times New Roman" w:cs="Times New Roman"/>
                <w:b/>
                <w:bCs/>
                <w:color w:val="000000"/>
                <w:sz w:val="24"/>
                <w:szCs w:val="24"/>
                <w:highlight w:val="none"/>
              </w:rPr>
              <w:t>ся</w:t>
            </w:r>
          </w:p>
        </w:tc>
        <w:tc>
          <w:tcPr>
            <w:tcW w:w="1545" w:type="dxa"/>
            <w:gridSpan w:val="2"/>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Из них успевают</w:t>
            </w:r>
          </w:p>
        </w:tc>
        <w:tc>
          <w:tcPr>
            <w:tcW w:w="3062"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Окончили год</w:t>
            </w:r>
          </w:p>
        </w:tc>
        <w:tc>
          <w:tcPr>
            <w:tcW w:w="1476"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Не успевают</w:t>
            </w:r>
          </w:p>
        </w:tc>
        <w:tc>
          <w:tcPr>
            <w:tcW w:w="148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bCs/>
                <w:color w:val="000000"/>
                <w:sz w:val="24"/>
                <w:szCs w:val="24"/>
                <w:highlight w:val="none"/>
              </w:rPr>
            </w:pPr>
            <w:r>
              <w:rPr>
                <w:rFonts w:hAnsi="Times New Roman" w:cs="Times New Roman"/>
                <w:b/>
                <w:bCs/>
                <w:color w:val="000000"/>
                <w:sz w:val="24"/>
                <w:szCs w:val="24"/>
                <w:highlight w:val="none"/>
              </w:rPr>
              <w:t>Переведены условно</w:t>
            </w:r>
          </w:p>
        </w:tc>
        <w:tc>
          <w:tcPr>
            <w:tcW w:w="157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bCs/>
                <w:color w:val="000000"/>
                <w:sz w:val="24"/>
                <w:szCs w:val="24"/>
                <w:highlight w:val="none"/>
              </w:rPr>
            </w:pPr>
            <w:r>
              <w:rPr>
                <w:rFonts w:hAnsi="Times New Roman" w:cs="Times New Roman"/>
                <w:b/>
                <w:bCs/>
                <w:color w:val="000000"/>
                <w:sz w:val="24"/>
                <w:szCs w:val="24"/>
                <w:highlight w:val="none"/>
              </w:rPr>
              <w:t>Из них н/а</w:t>
            </w:r>
          </w:p>
        </w:tc>
      </w:tr>
      <w:tr>
        <w:tblPrEx>
          <w:tblCellMar>
            <w:top w:w="15" w:type="dxa"/>
            <w:left w:w="15" w:type="dxa"/>
            <w:bottom w:w="15" w:type="dxa"/>
            <w:right w:w="15" w:type="dxa"/>
          </w:tblCellMar>
        </w:tblPrEx>
        <w:tc>
          <w:tcPr>
            <w:tcW w:w="48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58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545" w:type="dxa"/>
            <w:gridSpan w:val="2"/>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66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«4» и «5»</w:t>
            </w:r>
          </w:p>
        </w:tc>
        <w:tc>
          <w:tcPr>
            <w:tcW w:w="1393" w:type="dxa"/>
            <w:gridSpan w:val="2"/>
            <w:tcBorders>
              <w:top w:val="single" w:color="000000" w:sz="6" w:space="0"/>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r>
              <w:rPr>
                <w:rFonts w:hAnsi="Times New Roman" w:cs="Times New Roman"/>
                <w:b/>
                <w:bCs/>
                <w:color w:val="000000"/>
                <w:sz w:val="24"/>
                <w:szCs w:val="24"/>
                <w:highlight w:val="none"/>
              </w:rPr>
              <w:t>«5»</w:t>
            </w:r>
          </w:p>
        </w:tc>
        <w:tc>
          <w:tcPr>
            <w:tcW w:w="1476" w:type="dxa"/>
            <w:gridSpan w:val="2"/>
            <w:tcBorders>
              <w:top w:val="single" w:color="000000" w:sz="6" w:space="0"/>
              <w:left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48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579"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p>
        </w:tc>
      </w:tr>
      <w:tr>
        <w:tblPrEx>
          <w:tblCellMar>
            <w:top w:w="15" w:type="dxa"/>
            <w:left w:w="15" w:type="dxa"/>
            <w:bottom w:w="15" w:type="dxa"/>
            <w:right w:w="15" w:type="dxa"/>
          </w:tblCellMar>
        </w:tblPrEx>
        <w:tc>
          <w:tcPr>
            <w:tcW w:w="483"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580"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10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7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Кол</w:t>
            </w:r>
            <w:r>
              <w:rPr>
                <w:rFonts w:hint="default" w:hAnsi="Times New Roman" w:cs="Times New Roman"/>
                <w:b w:val="0"/>
                <w:bCs w:val="0"/>
                <w:color w:val="000000"/>
                <w:sz w:val="20"/>
                <w:szCs w:val="20"/>
                <w:highlight w:val="none"/>
                <w:lang w:val="ru-RU"/>
              </w:rPr>
              <w:t>-</w:t>
            </w:r>
            <w:r>
              <w:rPr>
                <w:rFonts w:hAnsi="Times New Roman" w:cs="Times New Roman"/>
                <w:b w:val="0"/>
                <w:bCs w:val="0"/>
                <w:color w:val="000000"/>
                <w:sz w:val="20"/>
                <w:szCs w:val="20"/>
                <w:highlight w:val="none"/>
              </w:rPr>
              <w:t>во</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b w:val="0"/>
                <w:bCs w:val="0"/>
                <w:color w:val="000000"/>
                <w:sz w:val="20"/>
                <w:szCs w:val="20"/>
                <w:highlight w:val="none"/>
              </w:rPr>
            </w:pPr>
            <w:r>
              <w:rPr>
                <w:rFonts w:hAnsi="Times New Roman" w:cs="Times New Roman"/>
                <w:b w:val="0"/>
                <w:bCs w:val="0"/>
                <w:color w:val="000000"/>
                <w:sz w:val="20"/>
                <w:szCs w:val="20"/>
                <w:highlight w:val="none"/>
              </w:rPr>
              <w:t>%</w:t>
            </w:r>
          </w:p>
        </w:tc>
      </w:tr>
      <w:tr>
        <w:tblPrEx>
          <w:tblCellMar>
            <w:top w:w="15" w:type="dxa"/>
            <w:left w:w="15" w:type="dxa"/>
            <w:bottom w:w="15" w:type="dxa"/>
            <w:right w:w="15" w:type="dxa"/>
          </w:tblCellMar>
        </w:tblPrEx>
        <w:tc>
          <w:tcPr>
            <w:tcW w:w="4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10</w:t>
            </w:r>
          </w:p>
        </w:tc>
        <w:tc>
          <w:tcPr>
            <w:tcW w:w="58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5</w:t>
            </w:r>
          </w:p>
        </w:tc>
        <w:tc>
          <w:tcPr>
            <w:tcW w:w="10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5</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100</w:t>
            </w:r>
          </w:p>
        </w:tc>
        <w:tc>
          <w:tcPr>
            <w:tcW w:w="96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3</w:t>
            </w:r>
          </w:p>
        </w:tc>
        <w:tc>
          <w:tcPr>
            <w:tcW w:w="7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jc w:val="center"/>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75%</w:t>
            </w:r>
          </w:p>
        </w:tc>
        <w:tc>
          <w:tcPr>
            <w:tcW w:w="85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5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89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58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91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5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96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r>
    </w:tbl>
    <w:p>
      <w:pPr>
        <w:jc w:val="center"/>
        <w:rPr>
          <w:rFonts w:hAnsi="Times New Roman" w:cs="Times New Roman"/>
          <w:b/>
          <w:bCs/>
          <w:color w:val="000000"/>
          <w:sz w:val="24"/>
          <w:szCs w:val="24"/>
        </w:rPr>
      </w:pPr>
    </w:p>
    <w:p>
      <w:pPr>
        <w:jc w:val="center"/>
        <w:rPr>
          <w:rFonts w:hint="default" w:hAnsi="Times New Roman" w:cs="Times New Roman"/>
          <w:b/>
          <w:bCs/>
          <w:color w:val="000000"/>
          <w:sz w:val="24"/>
          <w:szCs w:val="24"/>
          <w:lang w:val="ru-RU"/>
        </w:rPr>
      </w:pPr>
      <w:r>
        <w:rPr>
          <w:rFonts w:hint="default" w:hAnsi="Times New Roman" w:cs="Times New Roman"/>
          <w:b/>
          <w:bCs/>
          <w:color w:val="000000"/>
          <w:sz w:val="24"/>
          <w:szCs w:val="24"/>
          <w:lang w:val="ru-RU"/>
        </w:rPr>
        <w:drawing>
          <wp:inline distT="0" distB="0" distL="114300" distR="114300">
            <wp:extent cx="5080000" cy="3810000"/>
            <wp:effectExtent l="4445" t="4445" r="5715" b="1079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default" w:hAnsi="Times New Roman" w:cs="Times New Roman"/>
          <w:color w:val="000000"/>
          <w:sz w:val="24"/>
          <w:szCs w:val="24"/>
          <w:lang w:val="ru-RU"/>
        </w:rPr>
      </w:pPr>
      <w:r>
        <w:rPr>
          <w:rFonts w:hAnsi="Times New Roman" w:cs="Times New Roman"/>
          <w:b/>
          <w:bCs/>
          <w:color w:val="000000"/>
          <w:sz w:val="24"/>
          <w:szCs w:val="24"/>
        </w:rPr>
        <w:t>Результаты ГИА-202</w:t>
      </w:r>
      <w:r>
        <w:rPr>
          <w:rFonts w:hint="default" w:hAnsi="Times New Roman" w:cs="Times New Roman"/>
          <w:b/>
          <w:bCs/>
          <w:color w:val="000000"/>
          <w:sz w:val="24"/>
          <w:szCs w:val="24"/>
          <w:lang w:val="ru-RU"/>
        </w:rPr>
        <w:t>4</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В 202</w:t>
      </w:r>
      <w:r>
        <w:rPr>
          <w:rFonts w:hint="default" w:hAnsi="Times New Roman" w:cs="Times New Roman"/>
          <w:color w:val="000000"/>
          <w:sz w:val="24"/>
          <w:szCs w:val="24"/>
          <w:highlight w:val="none"/>
          <w:lang w:val="ru-RU"/>
        </w:rPr>
        <w:t>4</w:t>
      </w:r>
      <w:r>
        <w:rPr>
          <w:rFonts w:hAnsi="Times New Roman" w:cs="Times New Roman"/>
          <w:color w:val="000000"/>
          <w:sz w:val="24"/>
          <w:szCs w:val="24"/>
          <w:highlight w:val="none"/>
          <w:lang w:val="ru-RU"/>
        </w:rPr>
        <w:t xml:space="preserve">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 </w:t>
      </w:r>
    </w:p>
    <w:p>
      <w:pPr>
        <w:rPr>
          <w:rFonts w:hAnsi="Times New Roman" w:cs="Times New Roman"/>
          <w:color w:val="000000"/>
          <w:sz w:val="24"/>
          <w:szCs w:val="24"/>
          <w:lang w:val="ru-RU"/>
        </w:rPr>
      </w:pPr>
      <w:r>
        <w:rPr>
          <w:rFonts w:hAnsi="Times New Roman" w:cs="Times New Roman"/>
          <w:b/>
          <w:bCs/>
          <w:color w:val="000000"/>
          <w:sz w:val="24"/>
          <w:szCs w:val="24"/>
          <w:lang w:val="ru-RU"/>
        </w:rPr>
        <w:t>Таблица 9. Общая численность выпускников 20</w:t>
      </w:r>
      <w:r>
        <w:rPr>
          <w:rFonts w:hint="default" w:hAnsi="Times New Roman" w:cs="Times New Roman"/>
          <w:b/>
          <w:bCs/>
          <w:color w:val="000000"/>
          <w:sz w:val="24"/>
          <w:szCs w:val="24"/>
          <w:lang w:val="ru-RU"/>
        </w:rPr>
        <w:t>23-2024</w:t>
      </w:r>
      <w:r>
        <w:rPr>
          <w:rFonts w:hAnsi="Times New Roman" w:cs="Times New Roman"/>
          <w:b/>
          <w:bCs/>
          <w:color w:val="000000"/>
          <w:sz w:val="24"/>
          <w:szCs w:val="24"/>
        </w:rPr>
        <w:t> </w:t>
      </w:r>
      <w:r>
        <w:rPr>
          <w:rFonts w:hAnsi="Times New Roman" w:cs="Times New Roman"/>
          <w:b/>
          <w:bCs/>
          <w:color w:val="000000"/>
          <w:sz w:val="24"/>
          <w:szCs w:val="24"/>
          <w:lang w:val="ru-RU"/>
        </w:rPr>
        <w:t>учебного года</w:t>
      </w:r>
    </w:p>
    <w:tbl>
      <w:tblPr>
        <w:tblStyle w:val="4"/>
        <w:tblW w:w="0" w:type="auto"/>
        <w:tblInd w:w="0" w:type="dxa"/>
        <w:tblLayout w:type="autofit"/>
        <w:tblCellMar>
          <w:top w:w="15" w:type="dxa"/>
          <w:left w:w="15" w:type="dxa"/>
          <w:bottom w:w="15" w:type="dxa"/>
          <w:right w:w="15" w:type="dxa"/>
        </w:tblCellMar>
      </w:tblPr>
      <w:tblGrid>
        <w:gridCol w:w="8238"/>
        <w:gridCol w:w="1976"/>
      </w:tblGrid>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rPr>
            </w:pPr>
            <w:r>
              <w:rPr>
                <w:rFonts w:hAnsi="Times New Roman" w:cs="Times New Roman"/>
                <w:b/>
                <w:bCs/>
                <w:color w:val="000000"/>
                <w:sz w:val="24"/>
                <w:szCs w:val="24"/>
              </w:rPr>
              <w:t>9-е классы</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 xml:space="preserve">27 </w:t>
            </w:r>
            <w:r>
              <w:rPr>
                <w:rFonts w:hint="default" w:hAnsi="Times New Roman" w:cs="Times New Roman"/>
                <w:color w:val="000000"/>
                <w:sz w:val="16"/>
                <w:szCs w:val="16"/>
                <w:highlight w:val="none"/>
                <w:lang w:val="ru-RU"/>
              </w:rPr>
              <w:t>(из них 1 учащийся УО)</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на семейном образовании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6</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получивших «зачет» за итоговое обеседование/сочинение</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26</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не допущенных к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1</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lang w:val="ru-RU"/>
              </w:rPr>
            </w:pPr>
            <w:r>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lang w:val="ru-RU"/>
              </w:rPr>
            </w:pPr>
            <w:r>
              <w:rPr>
                <w:rFonts w:hint="default"/>
                <w:lang w:val="ru-RU"/>
              </w:rPr>
              <w:t>25</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lang w:val="ru-RU"/>
              </w:rPr>
            </w:pPr>
            <w:r>
              <w:rPr>
                <w:rFonts w:hAnsi="Times New Roman" w:cs="Times New Roman"/>
                <w:color w:val="000000"/>
                <w:sz w:val="24"/>
                <w:szCs w:val="24"/>
                <w:lang w:val="ru-RU"/>
              </w:rPr>
              <w:t>Количество обучающихся, сдававших ГИА в форме промежуточной аттестации</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lang w:val="ru-RU"/>
              </w:rPr>
            </w:pPr>
            <w:r>
              <w:rPr>
                <w:rFonts w:hint="default"/>
                <w:lang w:val="ru-RU"/>
              </w:rPr>
              <w:t>0</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hAnsi="Times New Roman" w:cs="Times New Roman"/>
                <w:color w:val="000000"/>
                <w:sz w:val="24"/>
                <w:szCs w:val="24"/>
                <w:lang w:val="ru-RU"/>
              </w:rPr>
            </w:pPr>
            <w:r>
              <w:rPr>
                <w:rFonts w:hint="default" w:hAnsi="Times New Roman" w:cs="Times New Roman"/>
                <w:color w:val="000000"/>
                <w:sz w:val="24"/>
                <w:szCs w:val="24"/>
                <w:lang w:val="ru-RU"/>
              </w:rPr>
              <w:t>25</w:t>
            </w:r>
          </w:p>
        </w:tc>
      </w:tr>
    </w:tbl>
    <w:p>
      <w:pPr>
        <w:rPr>
          <w:rFonts w:hAnsi="Times New Roman" w:cs="Times New Roman"/>
          <w:color w:val="000000"/>
          <w:sz w:val="24"/>
          <w:szCs w:val="24"/>
        </w:rPr>
      </w:pPr>
      <w:r>
        <w:rPr>
          <w:rFonts w:hAnsi="Times New Roman" w:cs="Times New Roman"/>
          <w:b/>
          <w:bCs/>
          <w:color w:val="000000"/>
          <w:sz w:val="24"/>
          <w:szCs w:val="24"/>
        </w:rPr>
        <w:t>ГИА в 9-х классах</w:t>
      </w:r>
    </w:p>
    <w:p>
      <w:pPr>
        <w:jc w:val="both"/>
        <w:rPr>
          <w:rFonts w:hint="default" w:hAnsi="Times New Roman" w:cs="Times New Roman"/>
          <w:color w:val="000000"/>
          <w:sz w:val="24"/>
          <w:szCs w:val="24"/>
          <w:lang w:val="ru-RU"/>
        </w:rPr>
      </w:pPr>
      <w:r>
        <w:rPr>
          <w:rFonts w:hAnsi="Times New Roman" w:cs="Times New Roman"/>
          <w:color w:val="000000"/>
          <w:sz w:val="24"/>
          <w:szCs w:val="24"/>
          <w:lang w:val="ru-RU"/>
        </w:rPr>
        <w:t>В 202</w:t>
      </w:r>
      <w:r>
        <w:rPr>
          <w:rFonts w:hint="default" w:hAnsi="Times New Roman" w:cs="Times New Roman"/>
          <w:color w:val="000000"/>
          <w:sz w:val="24"/>
          <w:szCs w:val="24"/>
          <w:lang w:val="ru-RU"/>
        </w:rPr>
        <w:t xml:space="preserve">3-2024 </w:t>
      </w:r>
      <w:r>
        <w:rPr>
          <w:rFonts w:hAnsi="Times New Roman" w:cs="Times New Roman"/>
          <w:color w:val="000000"/>
          <w:sz w:val="24"/>
          <w:szCs w:val="24"/>
          <w:lang w:val="ru-RU"/>
        </w:rPr>
        <w:t>учебном году одним из условий допуска обучающихся 9-х классов</w:t>
      </w:r>
      <w:r>
        <w:rPr>
          <w:rFonts w:hAnsi="Times New Roman" w:cs="Times New Roman"/>
          <w:color w:val="000000"/>
          <w:sz w:val="24"/>
          <w:szCs w:val="24"/>
        </w:rPr>
        <w:t> </w:t>
      </w:r>
      <w:r>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Pr>
          <w:rFonts w:hAnsi="Times New Roman" w:cs="Times New Roman"/>
          <w:color w:val="000000"/>
          <w:sz w:val="24"/>
          <w:szCs w:val="24"/>
          <w:lang w:val="ru-RU"/>
        </w:rPr>
        <w:t xml:space="preserve">Испытание прошло </w:t>
      </w:r>
      <w:r>
        <w:rPr>
          <w:rFonts w:hAnsi="Times New Roman" w:cs="Times New Roman"/>
          <w:color w:val="000000"/>
          <w:sz w:val="24"/>
          <w:szCs w:val="24"/>
        </w:rPr>
        <w:t> </w:t>
      </w:r>
      <w:r>
        <w:rPr>
          <w:rFonts w:hAnsi="Times New Roman" w:cs="Times New Roman"/>
          <w:color w:val="000000"/>
          <w:sz w:val="24"/>
          <w:szCs w:val="24"/>
          <w:lang w:val="ru-RU"/>
        </w:rPr>
        <w:t>в очном формате. В итоговом собеседовании</w:t>
      </w:r>
      <w:r>
        <w:rPr>
          <w:rFonts w:hAnsi="Times New Roman" w:cs="Times New Roman"/>
          <w:color w:val="000000"/>
          <w:sz w:val="24"/>
          <w:szCs w:val="24"/>
        </w:rPr>
        <w:t> </w:t>
      </w:r>
      <w:r>
        <w:rPr>
          <w:rFonts w:hAnsi="Times New Roman" w:cs="Times New Roman"/>
          <w:color w:val="000000"/>
          <w:sz w:val="24"/>
          <w:szCs w:val="24"/>
          <w:lang w:val="ru-RU"/>
        </w:rPr>
        <w:t xml:space="preserve">приняли участие </w:t>
      </w:r>
      <w:r>
        <w:rPr>
          <w:rFonts w:hint="default" w:hAnsi="Times New Roman" w:cs="Times New Roman"/>
          <w:color w:val="000000"/>
          <w:sz w:val="24"/>
          <w:szCs w:val="24"/>
          <w:lang w:val="ru-RU"/>
        </w:rPr>
        <w:t>25</w:t>
      </w:r>
      <w:r>
        <w:rPr>
          <w:rFonts w:hAnsi="Times New Roman" w:cs="Times New Roman"/>
          <w:color w:val="000000"/>
          <w:sz w:val="24"/>
          <w:szCs w:val="24"/>
        </w:rPr>
        <w:t> </w:t>
      </w:r>
      <w:r>
        <w:rPr>
          <w:rFonts w:hAnsi="Times New Roman" w:cs="Times New Roman"/>
          <w:color w:val="000000"/>
          <w:sz w:val="24"/>
          <w:szCs w:val="24"/>
          <w:lang w:val="ru-RU"/>
        </w:rPr>
        <w:t>обучающихся, все участники получили «зачет».</w:t>
      </w:r>
      <w:r>
        <w:rPr>
          <w:rFonts w:hint="default" w:hAnsi="Times New Roman" w:cs="Times New Roman"/>
          <w:color w:val="000000"/>
          <w:sz w:val="24"/>
          <w:szCs w:val="24"/>
          <w:lang w:val="ru-RU"/>
        </w:rPr>
        <w:t xml:space="preserve"> Одна ученица , зачисленная в школу в марте 2024 года, имела подтверждающую справку о прохождении итогового собеседования, но не была допущена к прохождению итоговой аттестации в связи с длительной болезнью и отсутствием промежуточной аттестации по нескольким предметам. По заявлению законного представителя оставлена на повторное обучение в 9 классе с сентября 2024 года.</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lang w:val="ru-RU"/>
        </w:rPr>
      </w:pPr>
      <w:r>
        <w:rPr>
          <w:rFonts w:hint="default" w:hAnsi="Times New Roman" w:cs="Times New Roman"/>
          <w:color w:val="000000"/>
          <w:sz w:val="24"/>
          <w:szCs w:val="24"/>
          <w:lang w:val="ru-RU"/>
        </w:rPr>
        <w:t>К проходжению ГИА допущены: в форме ОГЭ - 19 человек, в форме ГВЭ - 6 человек</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lang w:val="ru-RU"/>
        </w:rPr>
      </w:pPr>
      <w:r>
        <w:rPr>
          <w:rFonts w:hint="default" w:hAnsi="Times New Roman" w:cs="Times New Roman"/>
          <w:color w:val="000000"/>
          <w:sz w:val="24"/>
          <w:szCs w:val="24"/>
          <w:lang w:val="ru-RU"/>
        </w:rPr>
        <w:t xml:space="preserve"> По результатам сдачи обязательных предметов ОГЭ:</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 xml:space="preserve">Русский язык сдали 19 человек , средний балл - 4. </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Математика: сдали 19 человек (один по результатам пересдачи) , средний балл - 3</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lang w:val="ru-RU"/>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 xml:space="preserve"> По результатам сдачи  предметов по выбору:</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Обществознание сдавали 3 человека , средний балл - 3</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География сдавали 18 человек, средний балл - 4</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Химию сдавал 1 человек, средний балл - 4</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Информатику сдавали 12 человек, средний балл - 3</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Биологию сдавали 3 человека, средний балл - 3</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color w:val="000000"/>
          <w:sz w:val="24"/>
          <w:szCs w:val="24"/>
          <w:highlight w:val="none"/>
          <w:lang w:val="ru-RU"/>
        </w:rPr>
      </w:pPr>
      <w:r>
        <w:rPr>
          <w:rFonts w:hint="default" w:hAnsi="Times New Roman" w:cs="Times New Roman"/>
          <w:color w:val="000000"/>
          <w:sz w:val="24"/>
          <w:szCs w:val="24"/>
          <w:lang w:val="ru-RU"/>
        </w:rPr>
        <w:t xml:space="preserve">Выпускники, проходившие ГИА в форме ГВЭ справились с экзаменами на 100% </w:t>
      </w:r>
      <w:r>
        <w:rPr>
          <w:rFonts w:hint="default" w:hAnsi="Times New Roman" w:cs="Times New Roman"/>
          <w:color w:val="000000"/>
          <w:sz w:val="24"/>
          <w:szCs w:val="24"/>
          <w:highlight w:val="none"/>
          <w:lang w:val="ru-RU"/>
        </w:rPr>
        <w:t>(1 выпускник по результатам пересдачи математики)</w:t>
      </w:r>
    </w:p>
    <w:p>
      <w:pPr>
        <w:rPr>
          <w:rFonts w:hAnsi="Times New Roman" w:cs="Times New Roman"/>
          <w:color w:val="000000"/>
          <w:sz w:val="24"/>
          <w:szCs w:val="24"/>
          <w:lang w:val="ru-RU"/>
        </w:rPr>
      </w:pPr>
      <w:r>
        <w:rPr>
          <w:rFonts w:hAnsi="Times New Roman" w:cs="Times New Roman"/>
          <w:b/>
          <w:bCs/>
          <w:color w:val="000000"/>
          <w:sz w:val="24"/>
          <w:szCs w:val="24"/>
          <w:lang w:val="ru-RU"/>
        </w:rPr>
        <w:t>Таблица 10. Результаты ОГЭ по обязательным предметам</w:t>
      </w:r>
    </w:p>
    <w:tbl>
      <w:tblPr>
        <w:tblStyle w:val="4"/>
        <w:tblW w:w="0" w:type="auto"/>
        <w:tblInd w:w="0" w:type="dxa"/>
        <w:tblLayout w:type="autofit"/>
        <w:tblCellMar>
          <w:top w:w="15" w:type="dxa"/>
          <w:left w:w="15" w:type="dxa"/>
          <w:bottom w:w="15" w:type="dxa"/>
          <w:right w:w="15" w:type="dxa"/>
        </w:tblCellMar>
      </w:tblPr>
      <w:tblGrid>
        <w:gridCol w:w="1152"/>
        <w:gridCol w:w="1669"/>
        <w:gridCol w:w="1160"/>
        <w:gridCol w:w="1100"/>
        <w:gridCol w:w="1669"/>
        <w:gridCol w:w="1389"/>
        <w:gridCol w:w="1613"/>
      </w:tblGrid>
      <w:tr>
        <w:tblPrEx>
          <w:tblCellMar>
            <w:top w:w="15" w:type="dxa"/>
            <w:left w:w="15" w:type="dxa"/>
            <w:bottom w:w="15" w:type="dxa"/>
            <w:right w:w="15" w:type="dxa"/>
          </w:tblCellMar>
        </w:tblPrEx>
        <w:tc>
          <w:tcPr>
            <w:tcW w:w="0" w:type="auto"/>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Учебный</w:t>
            </w:r>
            <w:r>
              <w:rPr>
                <w:highlight w:val="none"/>
              </w:rPr>
              <w:br w:type="textWrapping"/>
            </w:r>
            <w:r>
              <w:rPr>
                <w:rFonts w:hAnsi="Times New Roman" w:cs="Times New Roman"/>
                <w:b/>
                <w:bCs/>
                <w:color w:val="000000"/>
                <w:sz w:val="24"/>
                <w:szCs w:val="24"/>
                <w:highlight w:val="none"/>
              </w:rPr>
              <w:t>год</w:t>
            </w:r>
          </w:p>
        </w:tc>
        <w:tc>
          <w:tcPr>
            <w:tcW w:w="0" w:type="auto"/>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Математика</w:t>
            </w:r>
          </w:p>
        </w:tc>
        <w:tc>
          <w:tcPr>
            <w:tcW w:w="4671"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Русский язык</w:t>
            </w:r>
          </w:p>
        </w:tc>
      </w:tr>
      <w:tr>
        <w:tblPrEx>
          <w:tblCellMar>
            <w:top w:w="15" w:type="dxa"/>
            <w:left w:w="15" w:type="dxa"/>
            <w:bottom w:w="15" w:type="dxa"/>
            <w:right w:w="15" w:type="dxa"/>
          </w:tblCellMar>
        </w:tblPrEx>
        <w:tc>
          <w:tcPr>
            <w:tcW w:w="0" w:type="auto"/>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Успеваемость</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Качество</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Средний</w:t>
            </w:r>
            <w:r>
              <w:rPr>
                <w:highlight w:val="none"/>
              </w:rPr>
              <w:br w:type="textWrapping"/>
            </w:r>
            <w:r>
              <w:rPr>
                <w:rFonts w:hAnsi="Times New Roman" w:cs="Times New Roman"/>
                <w:b/>
                <w:bCs/>
                <w:color w:val="000000"/>
                <w:sz w:val="24"/>
                <w:szCs w:val="24"/>
                <w:highlight w:val="none"/>
              </w:rPr>
              <w:t>балл</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Успеваемость</w:t>
            </w:r>
          </w:p>
        </w:tc>
        <w:tc>
          <w:tcPr>
            <w:tcW w:w="13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Качество</w:t>
            </w:r>
          </w:p>
        </w:tc>
        <w:tc>
          <w:tcPr>
            <w:tcW w:w="1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Ansi="Times New Roman" w:cs="Times New Roman"/>
                <w:b/>
                <w:bCs/>
                <w:color w:val="000000"/>
                <w:sz w:val="24"/>
                <w:szCs w:val="24"/>
                <w:highlight w:val="none"/>
              </w:rPr>
              <w:t>Средний</w:t>
            </w:r>
            <w:r>
              <w:rPr>
                <w:highlight w:val="none"/>
              </w:rPr>
              <w:br w:type="textWrapping"/>
            </w:r>
            <w:r>
              <w:rPr>
                <w:rFonts w:hAnsi="Times New Roman" w:cs="Times New Roman"/>
                <w:b/>
                <w:bCs/>
                <w:color w:val="000000"/>
                <w:sz w:val="24"/>
                <w:szCs w:val="24"/>
                <w:highlight w:val="none"/>
              </w:rPr>
              <w:t>балл</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2021-2022</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100%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15%</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int="default"/>
                <w:highlight w:val="none"/>
                <w:lang w:val="ru-RU"/>
              </w:rPr>
              <w:t>100%</w:t>
            </w:r>
          </w:p>
        </w:tc>
        <w:tc>
          <w:tcPr>
            <w:tcW w:w="13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61%</w:t>
            </w:r>
          </w:p>
        </w:tc>
        <w:tc>
          <w:tcPr>
            <w:tcW w:w="1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4</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2022-2023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int="default"/>
                <w:highlight w:val="none"/>
                <w:lang w:val="ru-RU"/>
              </w:rPr>
              <w:t>100%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16%</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int="default"/>
                <w:highlight w:val="none"/>
                <w:lang w:val="ru-RU"/>
              </w:rPr>
              <w:t>100%</w:t>
            </w:r>
          </w:p>
        </w:tc>
        <w:tc>
          <w:tcPr>
            <w:tcW w:w="13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75%</w:t>
            </w:r>
          </w:p>
        </w:tc>
        <w:tc>
          <w:tcPr>
            <w:tcW w:w="1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4</w:t>
            </w:r>
          </w:p>
        </w:tc>
      </w:tr>
      <w:tr>
        <w:tblPrEx>
          <w:tblCellMar>
            <w:top w:w="15" w:type="dxa"/>
            <w:left w:w="15" w:type="dxa"/>
            <w:bottom w:w="15" w:type="dxa"/>
            <w:right w:w="15"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2023-2024</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int="default"/>
                <w:highlight w:val="none"/>
                <w:lang w:val="ru-RU"/>
              </w:rPr>
              <w:t>100%</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58%</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3</w:t>
            </w:r>
          </w:p>
        </w:tc>
        <w:tc>
          <w:tcPr>
            <w:tcW w:w="0" w:type="auto"/>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highlight w:val="none"/>
              </w:rPr>
            </w:pPr>
            <w:r>
              <w:rPr>
                <w:rFonts w:hint="default"/>
                <w:highlight w:val="none"/>
                <w:lang w:val="ru-RU"/>
              </w:rPr>
              <w:t>100%</w:t>
            </w:r>
          </w:p>
        </w:tc>
        <w:tc>
          <w:tcPr>
            <w:tcW w:w="13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 xml:space="preserve">58% </w:t>
            </w:r>
          </w:p>
        </w:tc>
        <w:tc>
          <w:tcPr>
            <w:tcW w:w="161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ighlight w:val="none"/>
                <w:lang w:val="ru-RU"/>
              </w:rPr>
            </w:pPr>
            <w:r>
              <w:rPr>
                <w:rFonts w:hint="default"/>
                <w:highlight w:val="none"/>
                <w:lang w:val="ru-RU"/>
              </w:rPr>
              <w:t>4</w:t>
            </w:r>
          </w:p>
        </w:tc>
      </w:tr>
    </w:tbl>
    <w:p>
      <w:pPr>
        <w:rPr>
          <w:rFonts w:hAnsi="Times New Roman" w:cs="Times New Roman"/>
          <w:color w:val="000000"/>
          <w:sz w:val="24"/>
          <w:szCs w:val="24"/>
        </w:rPr>
      </w:pPr>
      <w:r>
        <w:rPr>
          <w:rFonts w:hAnsi="Times New Roman" w:cs="Times New Roman"/>
          <w:color w:val="000000"/>
          <w:sz w:val="24"/>
          <w:szCs w:val="24"/>
          <w:lang w:val="ru-RU"/>
        </w:rPr>
        <w:t xml:space="preserve">Также </w:t>
      </w:r>
      <w:r>
        <w:rPr>
          <w:rFonts w:hint="default" w:hAnsi="Times New Roman" w:cs="Times New Roman"/>
          <w:color w:val="000000"/>
          <w:sz w:val="24"/>
          <w:szCs w:val="24"/>
          <w:lang w:val="ru-RU"/>
        </w:rPr>
        <w:t xml:space="preserve">19 </w:t>
      </w:r>
      <w:r>
        <w:rPr>
          <w:rFonts w:hAnsi="Times New Roman" w:cs="Times New Roman"/>
          <w:color w:val="000000"/>
          <w:sz w:val="24"/>
          <w:szCs w:val="24"/>
          <w:lang w:val="ru-RU"/>
        </w:rPr>
        <w:t xml:space="preserve"> выпускников</w:t>
      </w:r>
      <w:r>
        <w:rPr>
          <w:rFonts w:hAnsi="Times New Roman" w:cs="Times New Roman"/>
          <w:color w:val="000000"/>
          <w:sz w:val="24"/>
          <w:szCs w:val="24"/>
        </w:rPr>
        <w:t> </w:t>
      </w:r>
      <w:r>
        <w:rPr>
          <w:rFonts w:hAnsi="Times New Roman" w:cs="Times New Roman"/>
          <w:color w:val="000000"/>
          <w:sz w:val="24"/>
          <w:szCs w:val="24"/>
          <w:lang w:val="ru-RU"/>
        </w:rPr>
        <w:t>9 класса успешно сдали ОГЭ по выбранным предметам.</w:t>
      </w:r>
      <w:r>
        <w:rPr>
          <w:rFonts w:hAnsi="Times New Roman" w:cs="Times New Roman"/>
          <w:color w:val="000000"/>
          <w:sz w:val="24"/>
          <w:szCs w:val="24"/>
        </w:rPr>
        <w:t> </w:t>
      </w:r>
    </w:p>
    <w:p>
      <w:pPr>
        <w:rPr>
          <w:rFonts w:hAnsi="Times New Roman" w:cs="Times New Roman"/>
          <w:b/>
          <w:bCs/>
          <w:color w:val="000000"/>
          <w:sz w:val="24"/>
          <w:szCs w:val="24"/>
          <w:lang w:val="ru-RU"/>
        </w:rPr>
      </w:pPr>
    </w:p>
    <w:p>
      <w:pPr>
        <w:rPr>
          <w:rFonts w:hAnsi="Times New Roman" w:cs="Times New Roman"/>
          <w:b/>
          <w:bCs/>
          <w:color w:val="000000"/>
          <w:sz w:val="24"/>
          <w:szCs w:val="24"/>
          <w:lang w:val="ru-RU"/>
        </w:rPr>
      </w:pPr>
    </w:p>
    <w:p>
      <w:pPr>
        <w:rPr>
          <w:rFonts w:hAnsi="Times New Roman" w:cs="Times New Roman"/>
          <w:color w:val="000000"/>
          <w:sz w:val="24"/>
          <w:szCs w:val="24"/>
          <w:lang w:val="ru-RU"/>
        </w:rPr>
      </w:pPr>
      <w:r>
        <w:rPr>
          <w:rFonts w:hAnsi="Times New Roman" w:cs="Times New Roman"/>
          <w:b/>
          <w:bCs/>
          <w:color w:val="000000"/>
          <w:sz w:val="24"/>
          <w:szCs w:val="24"/>
          <w:lang w:val="ru-RU"/>
        </w:rPr>
        <w:t>Таблица 11. Результаты ОГЭ в 9-х классах</w:t>
      </w:r>
    </w:p>
    <w:tbl>
      <w:tblPr>
        <w:tblStyle w:val="4"/>
        <w:tblW w:w="0" w:type="auto"/>
        <w:tblInd w:w="0" w:type="dxa"/>
        <w:tblLayout w:type="autofit"/>
        <w:tblCellMar>
          <w:top w:w="15" w:type="dxa"/>
          <w:left w:w="15" w:type="dxa"/>
          <w:bottom w:w="15" w:type="dxa"/>
          <w:right w:w="15" w:type="dxa"/>
        </w:tblCellMar>
      </w:tblPr>
      <w:tblGrid>
        <w:gridCol w:w="1918"/>
        <w:gridCol w:w="3034"/>
        <w:gridCol w:w="1242"/>
        <w:gridCol w:w="1683"/>
        <w:gridCol w:w="1793"/>
      </w:tblGrid>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Ansi="Times New Roman" w:cs="Times New Roman"/>
                <w:b/>
                <w:bCs/>
                <w:color w:val="000000"/>
                <w:sz w:val="24"/>
                <w:szCs w:val="24"/>
                <w:highlight w:val="none"/>
              </w:rPr>
              <w:t>Предмет</w:t>
            </w: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Ansi="Times New Roman" w:cs="Times New Roman"/>
                <w:b/>
                <w:bCs/>
                <w:color w:val="000000"/>
                <w:sz w:val="24"/>
                <w:szCs w:val="24"/>
                <w:highlight w:val="none"/>
              </w:rPr>
              <w:t xml:space="preserve">Количество </w:t>
            </w:r>
            <w:r>
              <w:rPr>
                <w:rFonts w:hAnsi="Times New Roman" w:cs="Times New Roman"/>
                <w:b/>
                <w:bCs/>
                <w:color w:val="000000"/>
                <w:sz w:val="24"/>
                <w:szCs w:val="24"/>
                <w:highlight w:val="none"/>
                <w:lang w:val="ru-RU"/>
              </w:rPr>
              <w:t>о</w:t>
            </w:r>
            <w:r>
              <w:rPr>
                <w:rFonts w:hAnsi="Times New Roman" w:cs="Times New Roman"/>
                <w:b/>
                <w:bCs/>
                <w:color w:val="000000"/>
                <w:sz w:val="24"/>
                <w:szCs w:val="24"/>
                <w:highlight w:val="none"/>
              </w:rPr>
              <w:t>бучающихся</w:t>
            </w: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Ansi="Times New Roman" w:cs="Times New Roman"/>
                <w:b/>
                <w:bCs/>
                <w:color w:val="000000"/>
                <w:sz w:val="24"/>
                <w:szCs w:val="24"/>
                <w:highlight w:val="none"/>
              </w:rPr>
              <w:t>Качество</w:t>
            </w: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Ansi="Times New Roman" w:cs="Times New Roman"/>
                <w:b/>
                <w:bCs/>
                <w:color w:val="000000"/>
                <w:sz w:val="24"/>
                <w:szCs w:val="24"/>
                <w:highlight w:val="none"/>
              </w:rPr>
              <w:t>Средний</w:t>
            </w:r>
            <w:r>
              <w:rPr>
                <w:rFonts w:hint="default" w:hAnsi="Times New Roman" w:cs="Times New Roman"/>
                <w:b/>
                <w:bCs/>
                <w:color w:val="000000"/>
                <w:sz w:val="24"/>
                <w:szCs w:val="24"/>
                <w:highlight w:val="none"/>
                <w:lang w:val="ru-RU"/>
              </w:rPr>
              <w:t xml:space="preserve"> </w:t>
            </w:r>
            <w:r>
              <w:rPr>
                <w:rFonts w:hAnsi="Times New Roman" w:cs="Times New Roman"/>
                <w:b/>
                <w:bCs/>
                <w:color w:val="000000"/>
                <w:sz w:val="24"/>
                <w:szCs w:val="24"/>
                <w:highlight w:val="none"/>
              </w:rPr>
              <w:t>балл</w:t>
            </w: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Ansi="Times New Roman" w:cs="Times New Roman"/>
                <w:b/>
                <w:bCs/>
                <w:color w:val="000000"/>
                <w:sz w:val="24"/>
                <w:szCs w:val="24"/>
                <w:highlight w:val="none"/>
              </w:rPr>
              <w:t>Успеваемость</w:t>
            </w:r>
          </w:p>
        </w:tc>
      </w:tr>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Ansi="Times New Roman" w:cs="Times New Roman"/>
                <w:color w:val="000000"/>
                <w:sz w:val="24"/>
                <w:szCs w:val="24"/>
                <w:highlight w:val="none"/>
                <w:lang w:val="ru-RU"/>
              </w:rPr>
            </w:pPr>
            <w:r>
              <w:rPr>
                <w:rFonts w:hAnsi="Times New Roman" w:cs="Times New Roman"/>
                <w:color w:val="000000"/>
                <w:sz w:val="24"/>
                <w:szCs w:val="24"/>
                <w:highlight w:val="none"/>
                <w:lang w:val="ru-RU"/>
              </w:rPr>
              <w:t>география</w:t>
            </w: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18</w:t>
            </w: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55,5%</w:t>
            </w: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4</w:t>
            </w: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int="default"/>
                <w:highlight w:val="none"/>
                <w:lang w:val="ru-RU"/>
              </w:rPr>
              <w:t>100%</w:t>
            </w:r>
          </w:p>
        </w:tc>
      </w:tr>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highlight w:val="none"/>
                <w:lang w:val="ru-RU"/>
              </w:rPr>
              <w:t>информатика</w:t>
            </w: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12</w:t>
            </w: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8,3%</w:t>
            </w: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3</w:t>
            </w: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int="default"/>
                <w:highlight w:val="none"/>
                <w:lang w:val="ru-RU"/>
              </w:rPr>
              <w:t>100%</w:t>
            </w:r>
          </w:p>
        </w:tc>
      </w:tr>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highlight w:val="none"/>
                <w:lang w:val="ru-RU"/>
              </w:rPr>
              <w:t>обществознание</w:t>
            </w: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3</w:t>
            </w: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asciiTheme="minorHAnsi" w:hAnsiTheme="minorHAnsi" w:eastAsiaTheme="minorHAnsi" w:cstheme="minorBidi"/>
                <w:sz w:val="22"/>
                <w:szCs w:val="22"/>
                <w:highlight w:val="none"/>
                <w:lang w:val="ru-RU" w:eastAsia="en-US" w:bidi="ar-SA"/>
              </w:rPr>
            </w:pPr>
            <w:r>
              <w:rPr>
                <w:rFonts w:hint="default"/>
                <w:highlight w:val="none"/>
                <w:lang w:val="ru-RU"/>
              </w:rPr>
              <w:t>33,3%</w:t>
            </w: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asciiTheme="minorHAnsi" w:hAnsiTheme="minorHAnsi" w:eastAsiaTheme="minorHAnsi" w:cstheme="minorBidi"/>
                <w:sz w:val="22"/>
                <w:szCs w:val="22"/>
                <w:highlight w:val="none"/>
                <w:lang w:val="ru-RU" w:eastAsia="en-US" w:bidi="ar-SA"/>
              </w:rPr>
            </w:pPr>
            <w:r>
              <w:rPr>
                <w:rFonts w:hint="default"/>
                <w:highlight w:val="none"/>
                <w:lang w:val="ru-RU"/>
              </w:rPr>
              <w:t>3</w:t>
            </w: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int="default"/>
                <w:highlight w:val="none"/>
                <w:lang w:val="ru-RU"/>
              </w:rPr>
              <w:t>100%</w:t>
            </w:r>
          </w:p>
        </w:tc>
      </w:tr>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highlight w:val="none"/>
                <w:lang w:val="ru-RU"/>
              </w:rPr>
              <w:t>биология</w:t>
            </w: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3</w:t>
            </w: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33,3%</w:t>
            </w: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3</w:t>
            </w: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int="default"/>
                <w:highlight w:val="none"/>
                <w:lang w:val="ru-RU"/>
              </w:rPr>
              <w:t>100%</w:t>
            </w:r>
          </w:p>
        </w:tc>
      </w:tr>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highlight w:val="none"/>
                <w:lang w:val="ru-RU"/>
              </w:rPr>
              <w:t>химия</w:t>
            </w: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1</w:t>
            </w: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100%</w:t>
            </w: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4</w:t>
            </w: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rPr>
            </w:pPr>
            <w:r>
              <w:rPr>
                <w:rFonts w:hint="default"/>
                <w:highlight w:val="none"/>
                <w:lang w:val="ru-RU"/>
              </w:rPr>
              <w:t>100%</w:t>
            </w:r>
          </w:p>
        </w:tc>
      </w:tr>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highlight w:val="none"/>
                <w:lang w:val="ru-RU"/>
              </w:rPr>
              <w:t>история</w:t>
            </w: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1</w:t>
            </w: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100%</w:t>
            </w: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4</w:t>
            </w: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r>
              <w:rPr>
                <w:rFonts w:hint="default"/>
                <w:highlight w:val="none"/>
                <w:lang w:val="ru-RU"/>
              </w:rPr>
              <w:t>100%</w:t>
            </w:r>
          </w:p>
        </w:tc>
      </w:tr>
      <w:tr>
        <w:tblPrEx>
          <w:tblCellMar>
            <w:top w:w="15" w:type="dxa"/>
            <w:left w:w="15" w:type="dxa"/>
            <w:bottom w:w="15" w:type="dxa"/>
            <w:right w:w="15" w:type="dxa"/>
          </w:tblCellMar>
        </w:tblPrEx>
        <w:tc>
          <w:tcPr>
            <w:tcW w:w="19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highlight w:val="none"/>
                <w:lang w:val="ru-RU"/>
              </w:rPr>
            </w:pPr>
          </w:p>
        </w:tc>
        <w:tc>
          <w:tcPr>
            <w:tcW w:w="303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p>
        </w:tc>
        <w:tc>
          <w:tcPr>
            <w:tcW w:w="12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p>
        </w:tc>
        <w:tc>
          <w:tcPr>
            <w:tcW w:w="168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p>
        </w:tc>
        <w:tc>
          <w:tcPr>
            <w:tcW w:w="179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int="default"/>
                <w:highlight w:val="none"/>
                <w:lang w:val="ru-RU"/>
              </w:rPr>
            </w:pPr>
          </w:p>
        </w:tc>
      </w:tr>
    </w:tbl>
    <w:tbl>
      <w:tblPr>
        <w:tblStyle w:val="4"/>
        <w:tblpPr w:leftFromText="180" w:rightFromText="180" w:vertAnchor="text" w:horzAnchor="page" w:tblpX="1216" w:tblpY="2051"/>
        <w:tblOverlap w:val="never"/>
        <w:tblW w:w="0" w:type="auto"/>
        <w:tblInd w:w="0" w:type="dxa"/>
        <w:tblLayout w:type="autofit"/>
        <w:tblCellMar>
          <w:top w:w="15" w:type="dxa"/>
          <w:left w:w="15" w:type="dxa"/>
          <w:bottom w:w="15" w:type="dxa"/>
          <w:right w:w="15" w:type="dxa"/>
        </w:tblCellMar>
      </w:tblPr>
      <w:tblGrid>
        <w:gridCol w:w="5906"/>
        <w:gridCol w:w="873"/>
        <w:gridCol w:w="662"/>
        <w:gridCol w:w="814"/>
        <w:gridCol w:w="607"/>
        <w:gridCol w:w="762"/>
        <w:gridCol w:w="590"/>
      </w:tblGrid>
      <w:tr>
        <w:tblPrEx>
          <w:tblCellMar>
            <w:top w:w="15" w:type="dxa"/>
            <w:left w:w="15" w:type="dxa"/>
            <w:bottom w:w="15" w:type="dxa"/>
            <w:right w:w="15" w:type="dxa"/>
          </w:tblCellMar>
        </w:tblPrEx>
        <w:trPr>
          <w:trHeight w:val="3" w:hRule="atLeast"/>
        </w:trPr>
        <w:tc>
          <w:tcPr>
            <w:tcW w:w="5906"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pPr>
              <w:rPr>
                <w:rFonts w:hAnsi="Times New Roman" w:cs="Times New Roman"/>
                <w:color w:val="000000"/>
                <w:sz w:val="24"/>
                <w:szCs w:val="24"/>
                <w:highlight w:val="none"/>
              </w:rPr>
            </w:pPr>
            <w:r>
              <w:rPr>
                <w:rFonts w:hAnsi="Times New Roman" w:cs="Times New Roman"/>
                <w:b/>
                <w:bCs/>
                <w:color w:val="000000"/>
                <w:sz w:val="24"/>
                <w:szCs w:val="24"/>
                <w:highlight w:val="none"/>
              </w:rPr>
              <w:t>Критерии</w:t>
            </w:r>
          </w:p>
        </w:tc>
        <w:tc>
          <w:tcPr>
            <w:tcW w:w="1535"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highlight w:val="none"/>
              </w:rPr>
            </w:pPr>
            <w:r>
              <w:rPr>
                <w:rFonts w:hint="default" w:hAnsi="Times New Roman" w:cs="Times New Roman"/>
                <w:color w:val="000000"/>
                <w:sz w:val="24"/>
                <w:szCs w:val="24"/>
                <w:highlight w:val="none"/>
                <w:lang w:val="ru-RU"/>
              </w:rPr>
              <w:t>21-22 уч.год</w:t>
            </w:r>
          </w:p>
        </w:tc>
        <w:tc>
          <w:tcPr>
            <w:tcW w:w="1421"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Ansi="Times New Roman" w:cs="Times New Roman"/>
                <w:color w:val="000000"/>
                <w:sz w:val="24"/>
                <w:szCs w:val="24"/>
                <w:highlight w:val="none"/>
              </w:rPr>
            </w:pPr>
            <w:r>
              <w:rPr>
                <w:rFonts w:hint="default" w:hAnsi="Times New Roman" w:cs="Times New Roman"/>
                <w:color w:val="000000"/>
                <w:sz w:val="24"/>
                <w:szCs w:val="24"/>
                <w:highlight w:val="none"/>
                <w:lang w:val="ru-RU"/>
              </w:rPr>
              <w:t>22-23 уч.год</w:t>
            </w:r>
          </w:p>
        </w:tc>
        <w:tc>
          <w:tcPr>
            <w:tcW w:w="1352" w:type="dxa"/>
            <w:gridSpan w:val="2"/>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23-24 уч.год</w:t>
            </w:r>
          </w:p>
        </w:tc>
      </w:tr>
      <w:tr>
        <w:tblPrEx>
          <w:tblCellMar>
            <w:top w:w="15" w:type="dxa"/>
            <w:left w:w="15" w:type="dxa"/>
            <w:bottom w:w="15" w:type="dxa"/>
            <w:right w:w="15" w:type="dxa"/>
          </w:tblCellMar>
        </w:tblPrEx>
        <w:trPr>
          <w:trHeight w:val="3" w:hRule="atLeast"/>
        </w:trPr>
        <w:tc>
          <w:tcPr>
            <w:tcW w:w="5906"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pPr>
              <w:ind w:left="75" w:right="75"/>
              <w:rPr>
                <w:rFonts w:hAnsi="Times New Roman" w:cs="Times New Roman"/>
                <w:color w:val="000000"/>
                <w:sz w:val="24"/>
                <w:szCs w:val="24"/>
                <w:highlight w:val="none"/>
              </w:rPr>
            </w:pPr>
          </w:p>
        </w:tc>
        <w:tc>
          <w:tcPr>
            <w:tcW w:w="87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Кол-во</w:t>
            </w:r>
          </w:p>
        </w:tc>
        <w:tc>
          <w:tcPr>
            <w:tcW w:w="6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w:t>
            </w:r>
          </w:p>
        </w:tc>
        <w:tc>
          <w:tcPr>
            <w:tcW w:w="8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Кол-во</w:t>
            </w:r>
          </w:p>
        </w:tc>
        <w:tc>
          <w:tcPr>
            <w:tcW w:w="6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w:t>
            </w:r>
          </w:p>
        </w:tc>
        <w:tc>
          <w:tcPr>
            <w:tcW w:w="7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Кол-во</w:t>
            </w:r>
          </w:p>
        </w:tc>
        <w:tc>
          <w:tcPr>
            <w:tcW w:w="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b/>
                <w:bCs/>
                <w:color w:val="000000"/>
                <w:sz w:val="24"/>
                <w:szCs w:val="24"/>
                <w:highlight w:val="none"/>
              </w:rPr>
              <w:t>%</w:t>
            </w:r>
          </w:p>
        </w:tc>
      </w:tr>
      <w:tr>
        <w:tblPrEx>
          <w:tblCellMar>
            <w:top w:w="15" w:type="dxa"/>
            <w:left w:w="15" w:type="dxa"/>
            <w:bottom w:w="15" w:type="dxa"/>
            <w:right w:w="15" w:type="dxa"/>
          </w:tblCellMar>
        </w:tblPrEx>
        <w:trPr>
          <w:trHeight w:val="3" w:hRule="atLeast"/>
        </w:trPr>
        <w:tc>
          <w:tcPr>
            <w:tcW w:w="59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pP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Количество выпускников 9-х классов всего</w:t>
            </w:r>
          </w:p>
        </w:tc>
        <w:tc>
          <w:tcPr>
            <w:tcW w:w="87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17</w:t>
            </w:r>
          </w:p>
        </w:tc>
        <w:tc>
          <w:tcPr>
            <w:tcW w:w="6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100</w:t>
            </w:r>
          </w:p>
        </w:tc>
        <w:tc>
          <w:tcPr>
            <w:tcW w:w="8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20</w:t>
            </w:r>
          </w:p>
        </w:tc>
        <w:tc>
          <w:tcPr>
            <w:tcW w:w="6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100</w:t>
            </w:r>
          </w:p>
        </w:tc>
        <w:tc>
          <w:tcPr>
            <w:tcW w:w="7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27</w:t>
            </w:r>
          </w:p>
        </w:tc>
        <w:tc>
          <w:tcPr>
            <w:tcW w:w="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100</w:t>
            </w:r>
          </w:p>
        </w:tc>
      </w:tr>
      <w:tr>
        <w:tblPrEx>
          <w:tblCellMar>
            <w:top w:w="15" w:type="dxa"/>
            <w:left w:w="15" w:type="dxa"/>
            <w:bottom w:w="15" w:type="dxa"/>
            <w:right w:w="15" w:type="dxa"/>
          </w:tblCellMar>
        </w:tblPrEx>
        <w:trPr>
          <w:trHeight w:val="3" w:hRule="atLeast"/>
        </w:trPr>
        <w:tc>
          <w:tcPr>
            <w:tcW w:w="59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pP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Количество выпускников 9-х классов, успевающих по итогам учебного года на «5»</w:t>
            </w:r>
          </w:p>
        </w:tc>
        <w:tc>
          <w:tcPr>
            <w:tcW w:w="87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6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8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6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7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r>
      <w:tr>
        <w:tblPrEx>
          <w:tblCellMar>
            <w:top w:w="15" w:type="dxa"/>
            <w:left w:w="15" w:type="dxa"/>
            <w:bottom w:w="15" w:type="dxa"/>
            <w:right w:w="15" w:type="dxa"/>
          </w:tblCellMar>
        </w:tblPrEx>
        <w:trPr>
          <w:trHeight w:val="6" w:hRule="atLeast"/>
        </w:trPr>
        <w:tc>
          <w:tcPr>
            <w:tcW w:w="59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pP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Количество выпускников 9-х классов, успевающих по итогам учебного года на «4» и «5»</w:t>
            </w:r>
          </w:p>
        </w:tc>
        <w:tc>
          <w:tcPr>
            <w:tcW w:w="87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w:t>
            </w:r>
          </w:p>
        </w:tc>
        <w:tc>
          <w:tcPr>
            <w:tcW w:w="6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12%</w:t>
            </w:r>
          </w:p>
        </w:tc>
        <w:tc>
          <w:tcPr>
            <w:tcW w:w="8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w:t>
            </w:r>
          </w:p>
        </w:tc>
        <w:tc>
          <w:tcPr>
            <w:tcW w:w="6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10%</w:t>
            </w:r>
          </w:p>
        </w:tc>
        <w:tc>
          <w:tcPr>
            <w:tcW w:w="7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7</w:t>
            </w:r>
          </w:p>
        </w:tc>
        <w:tc>
          <w:tcPr>
            <w:tcW w:w="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int="default" w:hAnsi="Times New Roman" w:cs="Times New Roman"/>
                <w:color w:val="000000"/>
                <w:sz w:val="24"/>
                <w:szCs w:val="24"/>
                <w:highlight w:val="none"/>
                <w:lang w:val="ru-RU"/>
              </w:rPr>
              <w:t>27%</w:t>
            </w:r>
          </w:p>
        </w:tc>
      </w:tr>
      <w:tr>
        <w:tblPrEx>
          <w:tblCellMar>
            <w:top w:w="15" w:type="dxa"/>
            <w:left w:w="15" w:type="dxa"/>
            <w:bottom w:w="15" w:type="dxa"/>
            <w:right w:w="15" w:type="dxa"/>
          </w:tblCellMar>
        </w:tblPrEx>
        <w:trPr>
          <w:trHeight w:val="9" w:hRule="atLeast"/>
        </w:trPr>
        <w:tc>
          <w:tcPr>
            <w:tcW w:w="59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pP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Количество выпускников 9-х классов, допущенных к государственной (итоговой) аттестации</w:t>
            </w:r>
          </w:p>
        </w:tc>
        <w:tc>
          <w:tcPr>
            <w:tcW w:w="87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 xml:space="preserve">15 </w:t>
            </w:r>
            <w:r>
              <w:rPr>
                <w:rFonts w:hint="default" w:hAnsi="Times New Roman" w:cs="Times New Roman"/>
                <w:color w:val="000000"/>
                <w:sz w:val="16"/>
                <w:szCs w:val="16"/>
                <w:highlight w:val="none"/>
                <w:lang w:val="ru-RU"/>
              </w:rPr>
              <w:t>(2 чащихся УО)</w:t>
            </w:r>
          </w:p>
        </w:tc>
        <w:tc>
          <w:tcPr>
            <w:tcW w:w="6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100</w:t>
            </w:r>
          </w:p>
        </w:tc>
        <w:tc>
          <w:tcPr>
            <w:tcW w:w="8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color w:val="000000"/>
                <w:sz w:val="24"/>
                <w:szCs w:val="24"/>
                <w:highlight w:val="none"/>
              </w:rPr>
            </w:pPr>
            <w:r>
              <w:rPr>
                <w:rFonts w:hint="default" w:hAnsi="Times New Roman" w:cs="Times New Roman"/>
                <w:color w:val="000000"/>
                <w:sz w:val="24"/>
                <w:szCs w:val="24"/>
                <w:highlight w:val="none"/>
                <w:lang w:val="ru-RU"/>
              </w:rPr>
              <w:t xml:space="preserve">18 </w:t>
            </w:r>
            <w:r>
              <w:rPr>
                <w:rFonts w:hint="default" w:hAnsi="Times New Roman" w:cs="Times New Roman"/>
                <w:color w:val="000000"/>
                <w:sz w:val="16"/>
                <w:szCs w:val="16"/>
                <w:highlight w:val="none"/>
                <w:lang w:val="ru-RU"/>
              </w:rPr>
              <w:t>(2 учащихся УО)</w:t>
            </w:r>
          </w:p>
        </w:tc>
        <w:tc>
          <w:tcPr>
            <w:tcW w:w="6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rPr>
                <w:rFonts w:hAnsi="Times New Roman" w:cs="Times New Roman"/>
                <w:color w:val="000000"/>
                <w:sz w:val="24"/>
                <w:szCs w:val="24"/>
                <w:highlight w:val="none"/>
              </w:rPr>
            </w:pPr>
            <w:r>
              <w:rPr>
                <w:rFonts w:hint="default" w:hAnsi="Times New Roman" w:cs="Times New Roman"/>
                <w:color w:val="000000"/>
                <w:sz w:val="24"/>
                <w:szCs w:val="24"/>
                <w:highlight w:val="none"/>
                <w:lang w:val="ru-RU"/>
              </w:rPr>
              <w:t>100</w:t>
            </w:r>
          </w:p>
        </w:tc>
        <w:tc>
          <w:tcPr>
            <w:tcW w:w="7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 xml:space="preserve">25 </w:t>
            </w:r>
            <w:r>
              <w:rPr>
                <w:rFonts w:hint="default" w:hAnsi="Times New Roman" w:cs="Times New Roman"/>
                <w:color w:val="000000"/>
                <w:sz w:val="16"/>
                <w:szCs w:val="16"/>
                <w:highlight w:val="none"/>
                <w:lang w:val="ru-RU"/>
              </w:rPr>
              <w:t>(1 учащийся УО)</w:t>
            </w:r>
          </w:p>
        </w:tc>
        <w:tc>
          <w:tcPr>
            <w:tcW w:w="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96</w:t>
            </w:r>
          </w:p>
        </w:tc>
      </w:tr>
      <w:tr>
        <w:tblPrEx>
          <w:tblCellMar>
            <w:top w:w="15" w:type="dxa"/>
            <w:left w:w="15" w:type="dxa"/>
            <w:bottom w:w="15" w:type="dxa"/>
            <w:right w:w="15" w:type="dxa"/>
          </w:tblCellMar>
        </w:tblPrEx>
        <w:trPr>
          <w:trHeight w:val="9" w:hRule="atLeast"/>
        </w:trPr>
        <w:tc>
          <w:tcPr>
            <w:tcW w:w="5906"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bottom"/>
          </w:tcPr>
          <w:p>
            <w:pP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Количество выпускников 9-х классов, не допущенных к государственной (итоговой) аттестации</w:t>
            </w:r>
          </w:p>
        </w:tc>
        <w:tc>
          <w:tcPr>
            <w:tcW w:w="87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6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81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607"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76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w:t>
            </w:r>
          </w:p>
        </w:tc>
        <w:tc>
          <w:tcPr>
            <w:tcW w:w="590"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4</w:t>
            </w:r>
          </w:p>
        </w:tc>
      </w:tr>
    </w:tbl>
    <w:p>
      <w:pPr>
        <w:rPr>
          <w:rFonts w:hAnsi="Times New Roman" w:cs="Times New Roman"/>
          <w:b/>
          <w:bCs/>
          <w:color w:val="000000"/>
          <w:sz w:val="24"/>
          <w:szCs w:val="24"/>
          <w:lang w:val="ru-RU"/>
        </w:rPr>
      </w:pPr>
    </w:p>
    <w:p>
      <w:pPr>
        <w:rPr>
          <w:rFonts w:hAnsi="Times New Roman" w:cs="Times New Roman"/>
          <w:color w:val="000000"/>
          <w:sz w:val="24"/>
          <w:szCs w:val="24"/>
          <w:lang w:val="ru-RU"/>
        </w:rPr>
      </w:pPr>
      <w:r>
        <w:rPr>
          <w:rFonts w:hAnsi="Times New Roman" w:cs="Times New Roman"/>
          <w:b/>
          <w:bCs/>
          <w:color w:val="000000"/>
          <w:sz w:val="24"/>
          <w:szCs w:val="24"/>
          <w:lang w:val="ru-RU"/>
        </w:rPr>
        <w:t>Таблица 12. Итоговые результаты выпускников на уровне основного общего образования за три последних года</w:t>
      </w:r>
    </w:p>
    <w:p>
      <w:pPr>
        <w:rPr>
          <w:rFonts w:hAnsi="Times New Roman" w:cs="Times New Roman"/>
          <w:color w:val="000000"/>
          <w:sz w:val="24"/>
          <w:szCs w:val="24"/>
          <w:lang w:val="ru-RU"/>
        </w:rPr>
      </w:pPr>
      <w:r>
        <w:rPr>
          <w:rFonts w:hAnsi="Times New Roman" w:cs="Times New Roman"/>
          <w:color w:val="000000"/>
          <w:sz w:val="24"/>
          <w:szCs w:val="24"/>
          <w:lang w:val="ru-RU"/>
        </w:rPr>
        <w:t>В 202</w:t>
      </w:r>
      <w:r>
        <w:rPr>
          <w:rFonts w:hint="default" w:hAnsi="Times New Roman" w:cs="Times New Roman"/>
          <w:color w:val="000000"/>
          <w:sz w:val="24"/>
          <w:szCs w:val="24"/>
          <w:lang w:val="ru-RU"/>
        </w:rPr>
        <w:t>4</w:t>
      </w:r>
      <w:r>
        <w:rPr>
          <w:rFonts w:hAnsi="Times New Roman" w:cs="Times New Roman"/>
          <w:color w:val="000000"/>
          <w:sz w:val="24"/>
          <w:szCs w:val="24"/>
        </w:rPr>
        <w:t> </w:t>
      </w:r>
      <w:r>
        <w:rPr>
          <w:rFonts w:hAnsi="Times New Roman" w:cs="Times New Roman"/>
          <w:color w:val="000000"/>
          <w:sz w:val="24"/>
          <w:szCs w:val="24"/>
          <w:lang w:val="ru-RU"/>
        </w:rPr>
        <w:t>году ЕГЭ не</w:t>
      </w:r>
      <w:r>
        <w:rPr>
          <w:rFonts w:hint="default" w:hAnsi="Times New Roman" w:cs="Times New Roman"/>
          <w:color w:val="000000"/>
          <w:sz w:val="24"/>
          <w:szCs w:val="24"/>
          <w:lang w:val="ru-RU"/>
        </w:rPr>
        <w:t xml:space="preserve"> сдавали, т.к. не было данной категории учащихся</w:t>
      </w:r>
      <w:r>
        <w:rPr>
          <w:rFonts w:hAnsi="Times New Roman" w:cs="Times New Roman"/>
          <w:color w:val="000000"/>
          <w:sz w:val="24"/>
          <w:szCs w:val="24"/>
          <w:lang w:val="ru-RU"/>
        </w:rPr>
        <w:t xml:space="preserve">. </w:t>
      </w:r>
    </w:p>
    <w:p>
      <w:pPr>
        <w:rPr>
          <w:rFonts w:hAnsi="Times New Roman" w:cs="Times New Roman"/>
          <w:b/>
          <w:bCs/>
          <w:color w:val="000000"/>
          <w:sz w:val="24"/>
          <w:szCs w:val="24"/>
          <w:lang w:val="ru-RU"/>
        </w:rPr>
      </w:pPr>
    </w:p>
    <w:p>
      <w:pPr>
        <w:rPr>
          <w:rFonts w:hAnsi="Times New Roman" w:cs="Times New Roman"/>
          <w:color w:val="000000"/>
          <w:sz w:val="24"/>
          <w:szCs w:val="24"/>
          <w:lang w:val="ru-RU"/>
        </w:rPr>
      </w:pPr>
      <w:r>
        <w:rPr>
          <w:rFonts w:hAnsi="Times New Roman" w:cs="Times New Roman"/>
          <w:b/>
          <w:bCs/>
          <w:color w:val="000000"/>
          <w:sz w:val="24"/>
          <w:szCs w:val="24"/>
          <w:lang w:val="ru-RU"/>
        </w:rPr>
        <w:t xml:space="preserve">Выводы о результатах ГИА-9 </w:t>
      </w:r>
    </w:p>
    <w:p>
      <w:pPr>
        <w:jc w:val="both"/>
        <w:rPr>
          <w:rFonts w:hint="default" w:hAnsi="Times New Roman" w:cs="Times New Roman"/>
          <w:color w:val="000000"/>
          <w:sz w:val="24"/>
          <w:szCs w:val="24"/>
          <w:highlight w:val="none"/>
          <w:lang w:val="ru-RU"/>
        </w:rPr>
      </w:pPr>
      <w:r>
        <w:rPr>
          <w:rFonts w:hAnsi="Times New Roman" w:cs="Times New Roman"/>
          <w:color w:val="000000"/>
          <w:sz w:val="24"/>
          <w:szCs w:val="24"/>
          <w:highlight w:val="none"/>
          <w:lang w:val="ru-RU"/>
        </w:rPr>
        <w:t>Обучающиеся 9 класса показали стопроцентную</w:t>
      </w:r>
      <w:r>
        <w:rPr>
          <w:rFonts w:hAnsi="Times New Roman" w:cs="Times New Roman"/>
          <w:color w:val="000000"/>
          <w:sz w:val="24"/>
          <w:szCs w:val="24"/>
          <w:highlight w:val="none"/>
        </w:rPr>
        <w:t> </w:t>
      </w:r>
      <w:r>
        <w:rPr>
          <w:rFonts w:hAnsi="Times New Roman" w:cs="Times New Roman"/>
          <w:color w:val="000000"/>
          <w:sz w:val="24"/>
          <w:szCs w:val="24"/>
          <w:highlight w:val="none"/>
          <w:lang w:val="ru-RU"/>
        </w:rPr>
        <w:t>успеваемость</w:t>
      </w:r>
      <w:r>
        <w:rPr>
          <w:rFonts w:hint="default" w:hAnsi="Times New Roman" w:cs="Times New Roman"/>
          <w:color w:val="000000"/>
          <w:sz w:val="24"/>
          <w:szCs w:val="24"/>
          <w:highlight w:val="none"/>
          <w:lang w:val="ru-RU"/>
        </w:rPr>
        <w:t xml:space="preserve"> (с учетом пересдачи)</w:t>
      </w:r>
      <w:r>
        <w:rPr>
          <w:rFonts w:hAnsi="Times New Roman" w:cs="Times New Roman"/>
          <w:color w:val="000000"/>
          <w:sz w:val="24"/>
          <w:szCs w:val="24"/>
          <w:highlight w:val="none"/>
          <w:lang w:val="ru-RU"/>
        </w:rPr>
        <w:t xml:space="preserve"> по результатам ГИА</w:t>
      </w:r>
      <w:r>
        <w:rPr>
          <w:rFonts w:hAnsi="Times New Roman" w:cs="Times New Roman"/>
          <w:color w:val="000000"/>
          <w:sz w:val="24"/>
          <w:szCs w:val="24"/>
          <w:highlight w:val="none"/>
        </w:rPr>
        <w:t> </w:t>
      </w:r>
      <w:r>
        <w:rPr>
          <w:rFonts w:hAnsi="Times New Roman" w:cs="Times New Roman"/>
          <w:color w:val="000000"/>
          <w:sz w:val="24"/>
          <w:szCs w:val="24"/>
          <w:highlight w:val="none"/>
          <w:lang w:val="ru-RU"/>
        </w:rPr>
        <w:t>по всем предметам.</w:t>
      </w:r>
      <w:r>
        <w:rPr>
          <w:rFonts w:hint="default" w:hAnsi="Times New Roman" w:cs="Times New Roman"/>
          <w:color w:val="000000"/>
          <w:sz w:val="24"/>
          <w:szCs w:val="24"/>
          <w:highlight w:val="none"/>
          <w:lang w:val="ru-RU"/>
        </w:rPr>
        <w:t xml:space="preserve"> По русскому языку стабильно хорошие результатв в течение нескольких лет (средний балл «4»). При этом подготовка по математике остается на низком уровне - на протяжение трех последних лет средний балл «3». На это следует обратить внимание при планировании работы по подготовке выпускников к ГИА. Самое низкое качество знаний показали выпускники, выбравшие для сдачи информатику (8,3%). В 2024-2025 учебном году учителем информатики разработан план по повышению качества подготовки к итоговой аттестации. </w:t>
      </w:r>
    </w:p>
    <w:p>
      <w:pPr>
        <w:jc w:val="center"/>
        <w:rPr>
          <w:rFonts w:hAnsi="Times New Roman" w:cs="Times New Roman"/>
          <w:b/>
          <w:bCs/>
          <w:color w:val="000000"/>
          <w:sz w:val="24"/>
          <w:szCs w:val="24"/>
          <w:highlight w:val="yellow"/>
          <w:lang w:val="ru-RU"/>
        </w:rPr>
      </w:pPr>
    </w:p>
    <w:p>
      <w:pPr>
        <w:jc w:val="center"/>
        <w:rPr>
          <w:rFonts w:hAnsi="Times New Roman" w:cs="Times New Roman"/>
          <w:color w:val="000000"/>
          <w:sz w:val="24"/>
          <w:szCs w:val="24"/>
          <w:highlight w:val="none"/>
          <w:lang w:val="ru-RU"/>
        </w:rPr>
      </w:pPr>
      <w:r>
        <w:rPr>
          <w:rFonts w:hAnsi="Times New Roman" w:cs="Times New Roman"/>
          <w:b/>
          <w:bCs/>
          <w:color w:val="000000"/>
          <w:sz w:val="24"/>
          <w:szCs w:val="24"/>
          <w:highlight w:val="none"/>
          <w:lang w:val="ru-RU"/>
        </w:rPr>
        <w:t>Результаты ВПР</w:t>
      </w:r>
      <w:r>
        <w:rPr>
          <w:rFonts w:hAnsi="Times New Roman" w:cs="Times New Roman"/>
          <w:b/>
          <w:bCs/>
          <w:color w:val="000000"/>
          <w:sz w:val="24"/>
          <w:szCs w:val="24"/>
          <w:highlight w:val="none"/>
        </w:rPr>
        <w:t> </w:t>
      </w:r>
    </w:p>
    <w:p>
      <w:pPr>
        <w:spacing w:before="0" w:beforeAutospacing="0" w:after="0" w:afterAutospacing="0"/>
        <w:ind w:left="0" w:leftChars="0" w:firstLine="4" w:firstLineChars="0"/>
        <w:jc w:val="both"/>
        <w:rPr>
          <w:rFonts w:ascii="Times New Roman" w:hAnsi="Times New Roman" w:eastAsia="Times New Roman" w:cs="Times New Roman"/>
          <w:sz w:val="24"/>
          <w:szCs w:val="24"/>
          <w:highlight w:val="none"/>
          <w:lang w:val="ru-RU" w:eastAsia="ru-RU"/>
        </w:rPr>
      </w:pPr>
      <w:r>
        <w:rPr>
          <w:rFonts w:ascii="Times New Roman" w:hAnsi="Times New Roman" w:eastAsia="Times New Roman" w:cs="Times New Roman"/>
          <w:bCs/>
          <w:sz w:val="24"/>
          <w:szCs w:val="24"/>
          <w:highlight w:val="none"/>
          <w:lang w:val="ru-RU" w:eastAsia="ru-RU"/>
        </w:rPr>
        <w:t>Назначение ВПР в 4, 5, 6, 7, 8-х классах по русскому языку, математике, истории, биологии, географии, окружающему миру, обществознанию, физике, английскому языку</w:t>
      </w:r>
      <w:r>
        <w:rPr>
          <w:rFonts w:ascii="Times New Roman" w:hAnsi="Times New Roman" w:eastAsia="Times New Roman" w:cs="Times New Roman"/>
          <w:sz w:val="24"/>
          <w:szCs w:val="24"/>
          <w:highlight w:val="none"/>
          <w:lang w:eastAsia="ru-RU"/>
        </w:rPr>
        <w:t> </w:t>
      </w:r>
      <w:r>
        <w:rPr>
          <w:rFonts w:ascii="Times New Roman" w:hAnsi="Times New Roman" w:eastAsia="Times New Roman" w:cs="Times New Roman"/>
          <w:sz w:val="24"/>
          <w:szCs w:val="24"/>
          <w:highlight w:val="none"/>
          <w:lang w:val="ru-RU" w:eastAsia="ru-RU"/>
        </w:rPr>
        <w:t xml:space="preserve">– оценить уровень общеобразовательной подготовки обучающихся 4, 5, 6, 7, 8-х классов в соответствии с требованиями ФГОС ООО.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межпредметными понятиями, оценить личностные результаты обучения. </w:t>
      </w:r>
    </w:p>
    <w:p>
      <w:pPr>
        <w:spacing w:before="0" w:beforeAutospacing="0" w:after="0" w:afterAutospacing="0"/>
        <w:ind w:left="0" w:leftChars="0" w:firstLine="440" w:firstLineChars="0"/>
        <w:jc w:val="both"/>
        <w:rPr>
          <w:rFonts w:ascii="Times New Roman" w:hAnsi="Times New Roman" w:eastAsia="Times New Roman" w:cs="Times New Roman"/>
          <w:sz w:val="24"/>
          <w:szCs w:val="24"/>
          <w:highlight w:val="none"/>
          <w:lang w:val="ru-RU" w:eastAsia="ru-RU"/>
        </w:rPr>
      </w:pPr>
      <w:r>
        <w:rPr>
          <w:rFonts w:ascii="Times New Roman" w:hAnsi="Times New Roman" w:eastAsia="Times New Roman" w:cs="Times New Roman"/>
          <w:b/>
          <w:bCs/>
          <w:sz w:val="24"/>
          <w:szCs w:val="24"/>
          <w:highlight w:val="none"/>
          <w:lang w:val="ru-RU" w:eastAsia="ru-RU"/>
        </w:rPr>
        <w:t>Цель проведения</w:t>
      </w:r>
      <w:r>
        <w:rPr>
          <w:rFonts w:ascii="Times New Roman" w:hAnsi="Times New Roman" w:eastAsia="Times New Roman" w:cs="Times New Roman"/>
          <w:sz w:val="24"/>
          <w:szCs w:val="24"/>
          <w:highlight w:val="none"/>
          <w:lang w:val="ru-RU" w:eastAsia="ru-RU"/>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pPr>
        <w:tabs>
          <w:tab w:val="center" w:pos="7568"/>
          <w:tab w:val="left" w:pos="9261"/>
        </w:tabs>
        <w:spacing w:before="0" w:beforeAutospacing="0" w:after="0" w:afterAutospacing="0"/>
        <w:ind w:left="436" w:leftChars="198" w:firstLine="4" w:firstLineChars="0"/>
        <w:jc w:val="center"/>
        <w:rPr>
          <w:rFonts w:ascii="Times New Roman" w:hAnsi="Times New Roman" w:eastAsia="Times New Roman" w:cs="Times New Roman"/>
          <w:b/>
          <w:bCs/>
          <w:sz w:val="24"/>
          <w:szCs w:val="24"/>
          <w:highlight w:val="none"/>
          <w:lang w:val="ru-RU"/>
        </w:rPr>
      </w:pPr>
    </w:p>
    <w:p>
      <w:pPr>
        <w:tabs>
          <w:tab w:val="center" w:pos="7568"/>
          <w:tab w:val="left" w:pos="9261"/>
        </w:tabs>
        <w:spacing w:before="0" w:beforeAutospacing="0" w:after="0" w:afterAutospacing="0"/>
        <w:ind w:left="436" w:leftChars="198" w:firstLine="4" w:firstLineChars="0"/>
        <w:jc w:val="both"/>
        <w:rPr>
          <w:rFonts w:ascii="Times New Roman" w:hAnsi="Times New Roman" w:eastAsia="Times New Roman" w:cs="Times New Roman"/>
          <w:b/>
          <w:bCs/>
          <w:sz w:val="24"/>
          <w:szCs w:val="24"/>
          <w:highlight w:val="none"/>
          <w:lang w:val="ru-RU"/>
        </w:rPr>
      </w:pPr>
    </w:p>
    <w:p>
      <w:pPr>
        <w:tabs>
          <w:tab w:val="center" w:pos="7568"/>
          <w:tab w:val="left" w:pos="9261"/>
        </w:tabs>
        <w:spacing w:before="0" w:beforeAutospacing="0" w:after="0" w:afterAutospacing="0"/>
        <w:ind w:left="436" w:leftChars="198" w:firstLine="4" w:firstLineChars="0"/>
        <w:jc w:val="both"/>
        <w:rPr>
          <w:rFonts w:ascii="Times New Roman" w:hAnsi="Times New Roman" w:eastAsia="Times New Roman" w:cs="Times New Roman"/>
          <w:b/>
          <w:bCs/>
          <w:sz w:val="24"/>
          <w:szCs w:val="24"/>
          <w:highlight w:val="none"/>
          <w:lang w:val="ru-RU"/>
        </w:rPr>
      </w:pPr>
    </w:p>
    <w:p>
      <w:pPr>
        <w:tabs>
          <w:tab w:val="center" w:pos="7568"/>
          <w:tab w:val="left" w:pos="9261"/>
        </w:tabs>
        <w:spacing w:before="0" w:beforeAutospacing="0" w:after="0" w:afterAutospacing="0"/>
        <w:ind w:left="436" w:leftChars="198" w:firstLine="4" w:firstLineChars="0"/>
        <w:jc w:val="both"/>
        <w:rPr>
          <w:rFonts w:hint="default" w:ascii="Times New Roman" w:hAnsi="Times New Roman" w:eastAsia="Times New Roman" w:cs="Times New Roman"/>
          <w:b w:val="0"/>
          <w:bCs w:val="0"/>
          <w:sz w:val="24"/>
          <w:szCs w:val="24"/>
          <w:highlight w:val="none"/>
          <w:lang w:val="ru-RU"/>
        </w:rPr>
      </w:pPr>
      <w:r>
        <w:rPr>
          <w:rFonts w:ascii="Times New Roman" w:hAnsi="Times New Roman" w:eastAsia="Times New Roman" w:cs="Times New Roman"/>
          <w:b/>
          <w:bCs/>
          <w:sz w:val="24"/>
          <w:szCs w:val="24"/>
          <w:highlight w:val="none"/>
          <w:lang w:val="ru-RU"/>
        </w:rPr>
        <w:t>Результаты</w:t>
      </w:r>
      <w:r>
        <w:rPr>
          <w:rFonts w:hint="default" w:ascii="Times New Roman" w:hAnsi="Times New Roman" w:eastAsia="Times New Roman" w:cs="Times New Roman"/>
          <w:b/>
          <w:bCs/>
          <w:sz w:val="24"/>
          <w:szCs w:val="24"/>
          <w:highlight w:val="none"/>
          <w:lang w:val="ru-RU"/>
        </w:rPr>
        <w:t xml:space="preserve"> </w:t>
      </w:r>
      <w:r>
        <w:rPr>
          <w:rFonts w:ascii="Times New Roman" w:hAnsi="Times New Roman" w:eastAsia="Times New Roman" w:cs="Times New Roman"/>
          <w:b/>
          <w:bCs/>
          <w:sz w:val="24"/>
          <w:szCs w:val="24"/>
          <w:highlight w:val="none"/>
          <w:lang w:val="ru-RU"/>
        </w:rPr>
        <w:t xml:space="preserve"> ВПР по</w:t>
      </w:r>
      <w:r>
        <w:rPr>
          <w:rFonts w:hint="default" w:ascii="Times New Roman" w:hAnsi="Times New Roman" w:eastAsia="Times New Roman" w:cs="Times New Roman"/>
          <w:b/>
          <w:bCs/>
          <w:sz w:val="24"/>
          <w:szCs w:val="24"/>
          <w:highlight w:val="none"/>
          <w:lang w:val="ru-RU"/>
        </w:rPr>
        <w:t xml:space="preserve"> основным предметам </w:t>
      </w:r>
      <w:r>
        <w:rPr>
          <w:rFonts w:hint="default" w:ascii="Times New Roman" w:hAnsi="Times New Roman" w:eastAsia="Times New Roman" w:cs="Times New Roman"/>
          <w:b w:val="0"/>
          <w:bCs w:val="0"/>
          <w:sz w:val="24"/>
          <w:szCs w:val="24"/>
          <w:highlight w:val="none"/>
          <w:lang w:val="ru-RU"/>
        </w:rPr>
        <w:t>за 2024 год</w:t>
      </w:r>
      <w:r>
        <w:rPr>
          <w:rFonts w:hint="default" w:ascii="Times New Roman" w:hAnsi="Times New Roman" w:eastAsia="Times New Roman" w:cs="Times New Roman"/>
          <w:b/>
          <w:bCs/>
          <w:sz w:val="24"/>
          <w:szCs w:val="24"/>
          <w:highlight w:val="none"/>
          <w:lang w:val="ru-RU"/>
        </w:rPr>
        <w:t xml:space="preserve"> </w:t>
      </w:r>
      <w:r>
        <w:rPr>
          <w:rFonts w:ascii="Times New Roman" w:hAnsi="Times New Roman" w:eastAsia="Times New Roman" w:cs="Times New Roman"/>
          <w:b w:val="0"/>
          <w:bCs w:val="0"/>
          <w:sz w:val="24"/>
          <w:szCs w:val="24"/>
          <w:highlight w:val="none"/>
          <w:lang w:val="ru-RU"/>
        </w:rPr>
        <w:t>представлены</w:t>
      </w:r>
      <w:r>
        <w:rPr>
          <w:rFonts w:hint="default" w:ascii="Times New Roman" w:hAnsi="Times New Roman" w:eastAsia="Times New Roman" w:cs="Times New Roman"/>
          <w:b w:val="0"/>
          <w:bCs w:val="0"/>
          <w:sz w:val="24"/>
          <w:szCs w:val="24"/>
          <w:highlight w:val="none"/>
          <w:lang w:val="ru-RU"/>
        </w:rPr>
        <w:t xml:space="preserve"> в таблице:</w:t>
      </w:r>
    </w:p>
    <w:p>
      <w:pPr>
        <w:tabs>
          <w:tab w:val="center" w:pos="7568"/>
          <w:tab w:val="left" w:pos="9261"/>
        </w:tabs>
        <w:spacing w:before="0" w:beforeAutospacing="0" w:after="0" w:afterAutospacing="0"/>
        <w:ind w:left="436" w:leftChars="198" w:firstLine="4" w:firstLineChars="0"/>
        <w:jc w:val="both"/>
        <w:rPr>
          <w:rFonts w:hint="default" w:ascii="Times New Roman" w:hAnsi="Times New Roman" w:eastAsia="Times New Roman" w:cs="Times New Roman"/>
          <w:b w:val="0"/>
          <w:bCs w:val="0"/>
          <w:sz w:val="24"/>
          <w:szCs w:val="24"/>
          <w:highlight w:val="yellow"/>
          <w:lang w:val="ru-RU"/>
        </w:rPr>
      </w:pPr>
    </w:p>
    <w:tbl>
      <w:tblPr>
        <w:tblStyle w:val="5"/>
        <w:tblpPr w:leftFromText="180" w:rightFromText="180" w:vertAnchor="text" w:horzAnchor="page" w:tblpX="811" w:tblpY="36"/>
        <w:tblOverlap w:val="never"/>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945"/>
        <w:gridCol w:w="841"/>
        <w:gridCol w:w="1116"/>
        <w:gridCol w:w="924"/>
        <w:gridCol w:w="1116"/>
        <w:gridCol w:w="1008"/>
        <w:gridCol w:w="685"/>
        <w:gridCol w:w="715"/>
        <w:gridCol w:w="78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vMerge w:val="restart"/>
          </w:tcPr>
          <w:p>
            <w:pPr>
              <w:jc w:val="both"/>
              <w:rPr>
                <w:rFonts w:ascii="Times New Roman" w:hAnsi="Times New Roman" w:cs="Times New Roman"/>
                <w:sz w:val="18"/>
                <w:szCs w:val="18"/>
                <w:lang w:val="ru-RU"/>
              </w:rPr>
            </w:pPr>
          </w:p>
        </w:tc>
        <w:tc>
          <w:tcPr>
            <w:tcW w:w="1786" w:type="dxa"/>
            <w:gridSpan w:val="2"/>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4 класс</w:t>
            </w:r>
          </w:p>
        </w:tc>
        <w:tc>
          <w:tcPr>
            <w:tcW w:w="2040" w:type="dxa"/>
            <w:gridSpan w:val="2"/>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5 класс</w:t>
            </w:r>
          </w:p>
        </w:tc>
        <w:tc>
          <w:tcPr>
            <w:tcW w:w="2124" w:type="dxa"/>
            <w:gridSpan w:val="2"/>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6 класс</w:t>
            </w:r>
          </w:p>
        </w:tc>
        <w:tc>
          <w:tcPr>
            <w:tcW w:w="1400" w:type="dxa"/>
            <w:gridSpan w:val="2"/>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7 класс</w:t>
            </w:r>
          </w:p>
        </w:tc>
        <w:tc>
          <w:tcPr>
            <w:tcW w:w="1665" w:type="dxa"/>
            <w:gridSpan w:val="2"/>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8 класс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83" w:type="dxa"/>
            <w:vMerge w:val="continue"/>
          </w:tcPr>
          <w:p>
            <w:pPr>
              <w:jc w:val="both"/>
              <w:rPr>
                <w:rFonts w:ascii="Times New Roman" w:hAnsi="Times New Roman" w:cs="Times New Roman"/>
                <w:sz w:val="18"/>
                <w:szCs w:val="18"/>
                <w:lang w:val="ru-RU"/>
              </w:rPr>
            </w:pPr>
          </w:p>
        </w:tc>
        <w:tc>
          <w:tcPr>
            <w:tcW w:w="945"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качество знаний, %</w:t>
            </w:r>
          </w:p>
        </w:tc>
        <w:tc>
          <w:tcPr>
            <w:tcW w:w="841"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справляемость, %</w:t>
            </w:r>
          </w:p>
        </w:tc>
        <w:tc>
          <w:tcPr>
            <w:tcW w:w="1116"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качество знаний, %</w:t>
            </w:r>
          </w:p>
        </w:tc>
        <w:tc>
          <w:tcPr>
            <w:tcW w:w="924"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справляемость, %</w:t>
            </w:r>
          </w:p>
        </w:tc>
        <w:tc>
          <w:tcPr>
            <w:tcW w:w="1116" w:type="dxa"/>
          </w:tcPr>
          <w:p>
            <w:pPr>
              <w:jc w:val="both"/>
              <w:rPr>
                <w:rFonts w:ascii="Times New Roman" w:hAnsi="Times New Roman" w:eastAsia="SimSun" w:cs="Times New Roman"/>
                <w:sz w:val="18"/>
                <w:szCs w:val="18"/>
                <w:lang w:val="ru-RU" w:eastAsia="zh-CN"/>
              </w:rPr>
            </w:pPr>
            <w:r>
              <w:rPr>
                <w:rFonts w:ascii="Times New Roman" w:hAnsi="Times New Roman" w:cs="Times New Roman"/>
                <w:sz w:val="18"/>
                <w:szCs w:val="18"/>
                <w:lang w:val="ru-RU"/>
              </w:rPr>
              <w:t>качество знаний, %</w:t>
            </w:r>
          </w:p>
        </w:tc>
        <w:tc>
          <w:tcPr>
            <w:tcW w:w="1008" w:type="dxa"/>
          </w:tcPr>
          <w:p>
            <w:pPr>
              <w:jc w:val="both"/>
              <w:rPr>
                <w:rFonts w:ascii="Times New Roman" w:hAnsi="Times New Roman" w:eastAsia="SimSun" w:cs="Times New Roman"/>
                <w:sz w:val="18"/>
                <w:szCs w:val="18"/>
                <w:lang w:val="ru-RU" w:eastAsia="zh-CN"/>
              </w:rPr>
            </w:pPr>
            <w:r>
              <w:rPr>
                <w:rFonts w:ascii="Times New Roman" w:hAnsi="Times New Roman" w:cs="Times New Roman"/>
                <w:sz w:val="18"/>
                <w:szCs w:val="18"/>
                <w:lang w:val="ru-RU"/>
              </w:rPr>
              <w:t>справляемость, %</w:t>
            </w:r>
          </w:p>
        </w:tc>
        <w:tc>
          <w:tcPr>
            <w:tcW w:w="685" w:type="dxa"/>
          </w:tcPr>
          <w:p>
            <w:pPr>
              <w:jc w:val="both"/>
              <w:rPr>
                <w:rFonts w:ascii="Times New Roman" w:hAnsi="Times New Roman" w:eastAsia="SimSun" w:cs="Times New Roman"/>
                <w:sz w:val="18"/>
                <w:szCs w:val="18"/>
                <w:lang w:val="ru-RU" w:eastAsia="zh-CN"/>
              </w:rPr>
            </w:pPr>
            <w:r>
              <w:rPr>
                <w:rFonts w:ascii="Times New Roman" w:hAnsi="Times New Roman" w:cs="Times New Roman"/>
                <w:sz w:val="18"/>
                <w:szCs w:val="18"/>
                <w:lang w:val="ru-RU"/>
              </w:rPr>
              <w:t>качество знаний, %</w:t>
            </w:r>
          </w:p>
        </w:tc>
        <w:tc>
          <w:tcPr>
            <w:tcW w:w="715" w:type="dxa"/>
          </w:tcPr>
          <w:p>
            <w:pPr>
              <w:jc w:val="both"/>
              <w:rPr>
                <w:rFonts w:ascii="Times New Roman" w:hAnsi="Times New Roman" w:eastAsia="SimSun" w:cs="Times New Roman"/>
                <w:sz w:val="18"/>
                <w:szCs w:val="18"/>
                <w:lang w:val="ru-RU" w:eastAsia="zh-CN"/>
              </w:rPr>
            </w:pPr>
            <w:r>
              <w:rPr>
                <w:rFonts w:ascii="Times New Roman" w:hAnsi="Times New Roman" w:cs="Times New Roman"/>
                <w:sz w:val="18"/>
                <w:szCs w:val="18"/>
                <w:lang w:val="ru-RU"/>
              </w:rPr>
              <w:t>справляемость, %</w:t>
            </w:r>
          </w:p>
        </w:tc>
        <w:tc>
          <w:tcPr>
            <w:tcW w:w="781" w:type="dxa"/>
          </w:tcPr>
          <w:p>
            <w:pPr>
              <w:jc w:val="both"/>
              <w:rPr>
                <w:rFonts w:ascii="Times New Roman" w:hAnsi="Times New Roman" w:eastAsia="SimSun" w:cs="Times New Roman"/>
                <w:sz w:val="18"/>
                <w:szCs w:val="18"/>
                <w:lang w:val="ru-RU" w:eastAsia="zh-CN"/>
              </w:rPr>
            </w:pPr>
            <w:r>
              <w:rPr>
                <w:rFonts w:ascii="Times New Roman" w:hAnsi="Times New Roman" w:cs="Times New Roman"/>
                <w:sz w:val="18"/>
                <w:szCs w:val="18"/>
                <w:lang w:val="ru-RU"/>
              </w:rPr>
              <w:t>качество знаний, %</w:t>
            </w:r>
          </w:p>
        </w:tc>
        <w:tc>
          <w:tcPr>
            <w:tcW w:w="884" w:type="dxa"/>
          </w:tcPr>
          <w:p>
            <w:pPr>
              <w:jc w:val="both"/>
              <w:rPr>
                <w:rFonts w:ascii="Times New Roman" w:hAnsi="Times New Roman" w:eastAsia="SimSun" w:cs="Times New Roman"/>
                <w:sz w:val="18"/>
                <w:szCs w:val="18"/>
                <w:lang w:val="ru-RU" w:eastAsia="zh-CN"/>
              </w:rPr>
            </w:pPr>
            <w:r>
              <w:rPr>
                <w:rFonts w:ascii="Times New Roman" w:hAnsi="Times New Roman" w:cs="Times New Roman"/>
                <w:sz w:val="18"/>
                <w:szCs w:val="18"/>
                <w:lang w:val="ru-RU"/>
              </w:rPr>
              <w:t>справляемость,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математика</w:t>
            </w:r>
          </w:p>
        </w:tc>
        <w:tc>
          <w:tcPr>
            <w:tcW w:w="945"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22%</w:t>
            </w:r>
          </w:p>
        </w:tc>
        <w:tc>
          <w:tcPr>
            <w:tcW w:w="841"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78%</w:t>
            </w:r>
          </w:p>
        </w:tc>
        <w:tc>
          <w:tcPr>
            <w:tcW w:w="1116"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70%</w:t>
            </w:r>
          </w:p>
        </w:tc>
        <w:tc>
          <w:tcPr>
            <w:tcW w:w="924"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1116"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45%</w:t>
            </w:r>
          </w:p>
        </w:tc>
        <w:tc>
          <w:tcPr>
            <w:tcW w:w="1008"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685"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38%</w:t>
            </w:r>
          </w:p>
        </w:tc>
        <w:tc>
          <w:tcPr>
            <w:tcW w:w="715"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92%</w:t>
            </w:r>
          </w:p>
        </w:tc>
        <w:tc>
          <w:tcPr>
            <w:tcW w:w="781"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60%</w:t>
            </w:r>
          </w:p>
        </w:tc>
        <w:tc>
          <w:tcPr>
            <w:tcW w:w="884"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tcPr>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русский язык</w:t>
            </w:r>
          </w:p>
        </w:tc>
        <w:tc>
          <w:tcPr>
            <w:tcW w:w="945"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50%</w:t>
            </w:r>
          </w:p>
        </w:tc>
        <w:tc>
          <w:tcPr>
            <w:tcW w:w="841"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1116"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82%</w:t>
            </w:r>
          </w:p>
        </w:tc>
        <w:tc>
          <w:tcPr>
            <w:tcW w:w="924"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1116"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45%</w:t>
            </w:r>
          </w:p>
        </w:tc>
        <w:tc>
          <w:tcPr>
            <w:tcW w:w="1008"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100%</w:t>
            </w:r>
          </w:p>
        </w:tc>
        <w:tc>
          <w:tcPr>
            <w:tcW w:w="685"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36%</w:t>
            </w:r>
          </w:p>
        </w:tc>
        <w:tc>
          <w:tcPr>
            <w:tcW w:w="715"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86%</w:t>
            </w:r>
          </w:p>
        </w:tc>
        <w:tc>
          <w:tcPr>
            <w:tcW w:w="781"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50%</w:t>
            </w:r>
          </w:p>
        </w:tc>
        <w:tc>
          <w:tcPr>
            <w:tcW w:w="884" w:type="dxa"/>
          </w:tcPr>
          <w:p>
            <w:pPr>
              <w:jc w:val="both"/>
              <w:rPr>
                <w:rFonts w:ascii="Times New Roman" w:hAnsi="Times New Roman" w:cs="Times New Roman"/>
                <w:sz w:val="18"/>
                <w:szCs w:val="18"/>
                <w:lang w:val="ru-RU"/>
              </w:rPr>
            </w:pPr>
            <w:r>
              <w:rPr>
                <w:rFonts w:ascii="Times New Roman" w:hAnsi="Times New Roman" w:cs="Times New Roman"/>
                <w:sz w:val="18"/>
                <w:szCs w:val="18"/>
                <w:lang w:val="ru-RU"/>
              </w:rPr>
              <w:t>92%</w:t>
            </w:r>
          </w:p>
        </w:tc>
      </w:tr>
    </w:tbl>
    <w:p>
      <w:pPr>
        <w:tabs>
          <w:tab w:val="center" w:pos="7568"/>
          <w:tab w:val="left" w:pos="9261"/>
        </w:tabs>
        <w:spacing w:before="0" w:beforeAutospacing="0" w:after="0" w:afterAutospacing="0"/>
        <w:ind w:left="436" w:leftChars="198" w:firstLine="4" w:firstLineChars="0"/>
        <w:jc w:val="both"/>
        <w:rPr>
          <w:rFonts w:hint="default" w:ascii="Times New Roman" w:hAnsi="Times New Roman" w:eastAsia="Times New Roman" w:cs="Times New Roman"/>
          <w:b w:val="0"/>
          <w:bCs w:val="0"/>
          <w:sz w:val="24"/>
          <w:szCs w:val="24"/>
          <w:highlight w:val="yellow"/>
          <w:lang w:val="ru-RU"/>
        </w:rPr>
      </w:pPr>
    </w:p>
    <w:p>
      <w:pPr>
        <w:rPr>
          <w:rFonts w:hAnsi="Times New Roman" w:cs="Times New Roman"/>
          <w:color w:val="000000"/>
          <w:sz w:val="24"/>
          <w:szCs w:val="24"/>
          <w:highlight w:val="yellow"/>
          <w:lang w:val="ru-RU"/>
        </w:rPr>
      </w:pPr>
    </w:p>
    <w:p>
      <w:pPr>
        <w:rPr>
          <w:rFonts w:hAnsi="Times New Roman" w:cs="Times New Roman"/>
          <w:color w:val="000000"/>
          <w:sz w:val="24"/>
          <w:szCs w:val="24"/>
          <w:highlight w:val="yellow"/>
          <w:lang w:val="ru-RU"/>
        </w:rPr>
      </w:pPr>
      <w:r>
        <w:rPr>
          <w:rFonts w:hAnsi="Times New Roman" w:cs="Times New Roman"/>
          <w:color w:val="000000"/>
          <w:sz w:val="24"/>
          <w:szCs w:val="24"/>
          <w:highlight w:val="yellow"/>
          <w:lang w:val="ru-RU"/>
        </w:rPr>
        <w:drawing>
          <wp:inline distT="0" distB="0" distL="114300" distR="114300">
            <wp:extent cx="5080000" cy="3810000"/>
            <wp:effectExtent l="4445" t="4445" r="5715" b="107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hAnsi="Times New Roman" w:cs="Times New Roman"/>
          <w:color w:val="000000"/>
          <w:sz w:val="24"/>
          <w:szCs w:val="24"/>
          <w:highlight w:val="yellow"/>
          <w:lang w:val="ru-RU"/>
        </w:rPr>
      </w:pPr>
      <w:r>
        <w:rPr>
          <w:rFonts w:hAnsi="Times New Roman" w:cs="Times New Roman"/>
          <w:color w:val="000000"/>
          <w:sz w:val="24"/>
          <w:szCs w:val="24"/>
          <w:highlight w:val="yellow"/>
          <w:lang w:val="ru-RU"/>
        </w:rPr>
        <w:drawing>
          <wp:inline distT="0" distB="0" distL="114300" distR="114300">
            <wp:extent cx="5080000" cy="3810000"/>
            <wp:effectExtent l="4445" t="4445" r="5715" b="107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hAnsi="Times New Roman" w:cs="Times New Roman"/>
          <w:color w:val="000000"/>
          <w:sz w:val="24"/>
          <w:szCs w:val="24"/>
          <w:highlight w:val="yellow"/>
          <w:lang w:val="ru-RU"/>
        </w:rPr>
      </w:pP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Рекомендации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1. Обсудить результаты ВПР-2024 на совещании при директоре. Рассмотреть вопрос об объективности полученных результатов независимой оценки, их использования в целях повышения качества образования.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2. Руководителям ШМО: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Провести содержательный анализ результатов ВПР по всем классам и составить подробный отчет по классам.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Выявить не освоенные учениками контролируемые элементы содержания (КЭС) для отдельных классов и отдельных обучающихся по предметам.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Разработать методические рекомендации для следующего учебного года, чтобы устранить выявленные пробелы в знаниях для учителей- </w:t>
      </w:r>
      <w:r>
        <w:rPr>
          <w:rFonts w:hint="default" w:hAnsi="Times New Roman" w:cs="Times New Roman" w:asciiTheme="minorHAnsi" w:eastAsiaTheme="minorHAnsi"/>
          <w:color w:val="000000"/>
          <w:sz w:val="24"/>
          <w:szCs w:val="24"/>
          <w:highlight w:val="none"/>
          <w:lang w:val="ru-RU" w:eastAsia="zh-CN" w:bidi="ar-SA"/>
        </w:rPr>
        <w:t>пр</w:t>
      </w:r>
      <w:r>
        <w:rPr>
          <w:rFonts w:hint="default" w:hAnsi="Times New Roman" w:cs="Times New Roman" w:asciiTheme="minorHAnsi" w:eastAsiaTheme="minorHAnsi"/>
          <w:color w:val="000000"/>
          <w:sz w:val="24"/>
          <w:szCs w:val="24"/>
          <w:highlight w:val="none"/>
          <w:lang w:val="en-US" w:eastAsia="zh-CN" w:bidi="ar-SA"/>
        </w:rPr>
        <w:t xml:space="preserve">едметников и представить их на августовских заседаниях ШМО.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3. Учителям-предметникам: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Проанализировать достижение высоких результатов и определить причины низких результатов по предмету. Использовать результаты ВПР для коррекции знаний, учащихся по предметам, а также для совершенствования методики преподавания предметов.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Скорректировать рабочие программы по предмету с учетом анализа результатов ВПР и выявленных проблемных тем; внести в рабочиепрограммы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Внедрить эффективные педагогические практики в процесс обучения.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При подготовке учащихся к написанию ВПР-2025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учебно-практические задания, которые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 xml:space="preserve">диагностируют степень сформированности УУД.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highlight w:val="none"/>
          <w:lang w:val="ru-RU" w:eastAsia="en-US" w:bidi="ar-SA"/>
        </w:rPr>
      </w:pPr>
      <w:r>
        <w:rPr>
          <w:rFonts w:hint="default" w:hAnsi="Times New Roman" w:cs="Times New Roman" w:asciiTheme="minorHAnsi" w:eastAsiaTheme="minorHAnsi"/>
          <w:color w:val="000000"/>
          <w:sz w:val="24"/>
          <w:szCs w:val="24"/>
          <w:highlight w:val="none"/>
          <w:lang w:val="en-US" w:eastAsia="zh-CN" w:bidi="ar-SA"/>
        </w:rPr>
        <w:t>Учесть результаты ВПР для внесения изменений в план функционирования ВСОКО. В рамках реализации процедур ВСОКО провести системный анализ по следующим направлениям: соотнесение результатов текущего контроля успеваемости с результатами промежуточной аттестации, соотнесение результатов текущего контроля успеваемости и промежуточной аттестации с результатами процедур внешней системы оценки качества образования (ОГЭ, ВПР)</w:t>
      </w:r>
    </w:p>
    <w:p>
      <w:pPr>
        <w:jc w:val="center"/>
        <w:rPr>
          <w:rFonts w:hAnsi="Times New Roman" w:cs="Times New Roman"/>
          <w:color w:val="000000"/>
          <w:sz w:val="24"/>
          <w:szCs w:val="24"/>
          <w:lang w:val="ru-RU"/>
        </w:rPr>
      </w:pPr>
      <w:r>
        <w:rPr>
          <w:rFonts w:hAnsi="Times New Roman" w:cs="Times New Roman"/>
          <w:b/>
          <w:bCs/>
          <w:color w:val="000000"/>
          <w:sz w:val="24"/>
          <w:szCs w:val="24"/>
          <w:lang w:val="ru-RU"/>
        </w:rPr>
        <w:t>Активность и результативность участия в олимпиадах</w:t>
      </w:r>
    </w:p>
    <w:p>
      <w:pPr>
        <w:spacing w:before="0" w:beforeAutospacing="0" w:after="0" w:afterAutospacing="0"/>
        <w:ind w:left="436" w:leftChars="198" w:firstLine="4" w:firstLineChars="0"/>
        <w:jc w:val="both"/>
        <w:rPr>
          <w:rFonts w:ascii="Times New Roman" w:hAnsi="Times New Roman"/>
          <w:sz w:val="24"/>
          <w:szCs w:val="24"/>
          <w:lang w:val="ru-RU"/>
        </w:rPr>
      </w:pPr>
      <w:r>
        <w:rPr>
          <w:rFonts w:hAnsi="Times New Roman" w:cs="Times New Roman"/>
          <w:color w:val="000000"/>
          <w:sz w:val="24"/>
          <w:szCs w:val="24"/>
          <w:lang w:val="ru-RU"/>
        </w:rPr>
        <w:t>В 202</w:t>
      </w:r>
      <w:r>
        <w:rPr>
          <w:rFonts w:hint="default" w:hAnsi="Times New Roman" w:cs="Times New Roman"/>
          <w:color w:val="000000"/>
          <w:sz w:val="24"/>
          <w:szCs w:val="24"/>
          <w:lang w:val="ru-RU"/>
        </w:rPr>
        <w:t>4</w:t>
      </w:r>
      <w:r>
        <w:rPr>
          <w:rFonts w:hAnsi="Times New Roman" w:cs="Times New Roman"/>
          <w:color w:val="000000"/>
          <w:sz w:val="24"/>
          <w:szCs w:val="24"/>
          <w:lang w:val="ru-RU"/>
        </w:rPr>
        <w:t xml:space="preserve"> году проанализированы результаты участия обучающихся Школы в олимпиадах и конкурсах всероссийского, регионального, муниципального и школьного уровне</w:t>
      </w:r>
      <w:r>
        <w:rPr>
          <w:rFonts w:ascii="Times New Roman" w:hAnsi="Times New Roman"/>
          <w:sz w:val="24"/>
          <w:szCs w:val="24"/>
          <w:lang w:val="ru-RU"/>
        </w:rPr>
        <w:t>й.</w:t>
      </w:r>
    </w:p>
    <w:p>
      <w:pPr>
        <w:spacing w:before="0" w:beforeAutospacing="0" w:after="0" w:afterAutospacing="0"/>
        <w:ind w:left="436" w:leftChars="198" w:firstLine="4" w:firstLineChars="0"/>
        <w:jc w:val="both"/>
        <w:rPr>
          <w:rFonts w:hint="default" w:hAnsi="Times New Roman" w:cs="Times New Roman"/>
          <w:color w:val="000000"/>
          <w:sz w:val="24"/>
          <w:szCs w:val="24"/>
          <w:highlight w:val="none"/>
          <w:lang w:val="ru-RU"/>
        </w:rPr>
      </w:pPr>
      <w:r>
        <w:rPr>
          <w:rFonts w:ascii="Times New Roman" w:hAnsi="Times New Roman"/>
          <w:sz w:val="24"/>
          <w:szCs w:val="24"/>
          <w:highlight w:val="none"/>
          <w:lang w:val="ru-RU"/>
        </w:rPr>
        <w:t xml:space="preserve"> </w:t>
      </w:r>
      <w:r>
        <w:rPr>
          <w:rFonts w:hAnsi="Times New Roman" w:cs="Times New Roman"/>
          <w:color w:val="000000"/>
          <w:sz w:val="24"/>
          <w:szCs w:val="24"/>
          <w:highlight w:val="none"/>
          <w:lang w:val="ru-RU"/>
        </w:rPr>
        <w:t xml:space="preserve">В 2022/23 году в рамках ВсОШ прошли школьный и муниципальный этапы. Наблюдается положительная динамика участия в школьном этапе олимпиады. </w:t>
      </w:r>
      <w:r>
        <w:rPr>
          <w:rFonts w:hint="default" w:hAnsi="Times New Roman" w:cs="Times New Roman"/>
          <w:color w:val="000000"/>
          <w:sz w:val="24"/>
          <w:szCs w:val="24"/>
          <w:highlight w:val="none"/>
          <w:lang w:val="ru-RU"/>
        </w:rPr>
        <w:t xml:space="preserve"> В 2023-2024 учебном году количество участников снизилось. Но в 2024-2025 учебном году значительно возросло. Так же увеличилось количество победителей (39) и призеров (76) школьного этапа.</w:t>
      </w:r>
    </w:p>
    <w:p>
      <w:pPr>
        <w:jc w:val="both"/>
        <w:rPr>
          <w:rFonts w:hAnsi="Times New Roman" w:cs="Times New Roman"/>
          <w:color w:val="000000"/>
          <w:sz w:val="24"/>
          <w:szCs w:val="24"/>
          <w:lang w:val="ru-RU"/>
        </w:rPr>
      </w:pPr>
      <w:r>
        <w:rPr>
          <w:rFonts w:hAnsi="Times New Roman" w:cs="Times New Roman"/>
          <w:color w:val="000000"/>
          <w:sz w:val="24"/>
          <w:szCs w:val="24"/>
          <w:lang w:val="ru-RU"/>
        </w:rPr>
        <w:drawing>
          <wp:inline distT="0" distB="0" distL="114300" distR="114300">
            <wp:extent cx="5080000" cy="3810000"/>
            <wp:effectExtent l="4445" t="4445" r="5715" b="107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0" w:beforeAutospacing="0" w:after="0" w:afterAutospacing="0"/>
        <w:ind w:left="436" w:leftChars="198" w:firstLine="4" w:firstLineChars="0"/>
        <w:jc w:val="both"/>
        <w:rPr>
          <w:rFonts w:hAnsi="Times New Roman" w:cs="Times New Roman"/>
          <w:color w:val="000000"/>
          <w:sz w:val="24"/>
          <w:szCs w:val="24"/>
          <w:lang w:val="ru-RU"/>
        </w:rPr>
      </w:pPr>
      <w:r>
        <w:rPr>
          <w:rFonts w:hint="default" w:hAnsi="Times New Roman" w:cs="Times New Roman"/>
          <w:color w:val="000000"/>
          <w:sz w:val="24"/>
          <w:szCs w:val="24"/>
          <w:lang w:val="ru-RU"/>
        </w:rPr>
        <w:t>*</w:t>
      </w:r>
      <w:r>
        <w:rPr>
          <w:rFonts w:hAnsi="Times New Roman" w:cs="Times New Roman"/>
          <w:color w:val="000000"/>
          <w:sz w:val="24"/>
          <w:szCs w:val="24"/>
          <w:lang w:val="ru-RU"/>
        </w:rPr>
        <w:t>На</w:t>
      </w:r>
      <w:r>
        <w:rPr>
          <w:rFonts w:hint="default" w:hAnsi="Times New Roman" w:cs="Times New Roman"/>
          <w:color w:val="000000"/>
          <w:sz w:val="24"/>
          <w:szCs w:val="24"/>
          <w:lang w:val="ru-RU"/>
        </w:rPr>
        <w:t xml:space="preserve"> диаграмме представлено общее количество фактов участия в олимпиаде (один учащийся учитывается за каждое участие по разным предметам)</w:t>
      </w:r>
      <w:r>
        <w:rPr>
          <w:rFonts w:hAnsi="Times New Roman" w:cs="Times New Roman"/>
          <w:color w:val="000000"/>
          <w:sz w:val="24"/>
          <w:szCs w:val="24"/>
          <w:lang w:val="ru-RU"/>
        </w:rPr>
        <w:t>.</w:t>
      </w:r>
    </w:p>
    <w:p>
      <w:pPr>
        <w:spacing w:before="0" w:beforeAutospacing="0" w:after="0" w:afterAutospacing="0"/>
        <w:ind w:left="436" w:leftChars="198" w:firstLine="4" w:firstLineChars="0"/>
        <w:jc w:val="both"/>
        <w:rPr>
          <w:rFonts w:hAnsi="Times New Roman" w:cs="Times New Roman"/>
          <w:color w:val="000000"/>
          <w:sz w:val="24"/>
          <w:szCs w:val="24"/>
          <w:lang w:val="ru-RU"/>
        </w:rPr>
      </w:pPr>
    </w:p>
    <w:p>
      <w:pPr>
        <w:spacing w:before="0" w:beforeAutospacing="0" w:after="0" w:afterAutospacing="0"/>
        <w:ind w:left="0" w:leftChars="0" w:firstLine="220" w:firstLineChars="0"/>
        <w:jc w:val="both"/>
        <w:rPr>
          <w:rFonts w:hint="default" w:hAnsi="Times New Roman" w:cs="Times New Roman"/>
          <w:color w:val="000000"/>
          <w:sz w:val="24"/>
          <w:szCs w:val="24"/>
          <w:lang w:val="ru-RU"/>
        </w:rPr>
      </w:pPr>
      <w:r>
        <w:rPr>
          <w:rFonts w:hAnsi="Times New Roman" w:cs="Times New Roman"/>
          <w:color w:val="000000"/>
          <w:sz w:val="24"/>
          <w:szCs w:val="24"/>
          <w:lang w:val="ru-RU"/>
        </w:rPr>
        <w:t>Кроме этого учащиеся школы принимают активное участие в дистанционных олимпиадах на платформе Учи.ру, международной олимпиаде по математике Кенгуру, муниципальных дистанционных предметных олимпиадах</w:t>
      </w:r>
      <w:r>
        <w:rPr>
          <w:rFonts w:hint="default" w:hAnsi="Times New Roman" w:cs="Times New Roman"/>
          <w:color w:val="000000"/>
          <w:sz w:val="24"/>
          <w:szCs w:val="24"/>
          <w:lang w:val="ru-RU"/>
        </w:rPr>
        <w:t>, муниципальной агроолимпиаде.</w:t>
      </w:r>
    </w:p>
    <w:p>
      <w:pPr>
        <w:spacing w:before="0" w:beforeAutospacing="0" w:after="0" w:afterAutospacing="0"/>
        <w:ind w:left="0" w:leftChars="0" w:firstLine="220" w:firstLineChars="0"/>
        <w:jc w:val="both"/>
        <w:rPr>
          <w:rFonts w:hint="default" w:hAnsi="Times New Roman" w:cs="Times New Roman"/>
          <w:color w:val="000000"/>
          <w:sz w:val="24"/>
          <w:szCs w:val="24"/>
          <w:lang w:val="ru-RU"/>
        </w:rPr>
      </w:pPr>
      <w:r>
        <w:rPr>
          <w:rFonts w:hint="default" w:hAnsi="Times New Roman" w:cs="Times New Roman"/>
          <w:color w:val="000000"/>
          <w:sz w:val="24"/>
          <w:szCs w:val="24"/>
          <w:lang w:val="ru-RU"/>
        </w:rPr>
        <w:t>В 2024-2025 учебном году участниками муниципального этапа ВсОШ стали 10 человек, из них - 3 призёра и 1 победитель. На региональном этапе по ОБЗР учащаяся 9 класса Байденко Арина стала призёром.</w:t>
      </w:r>
    </w:p>
    <w:p/>
    <w:p>
      <w:pPr>
        <w:jc w:val="center"/>
        <w:rPr>
          <w:rFonts w:hAnsi="Times New Roman" w:cs="Times New Roman"/>
          <w:b/>
          <w:bCs/>
          <w:color w:val="000000"/>
          <w:sz w:val="24"/>
          <w:szCs w:val="24"/>
          <w:highlight w:val="none"/>
        </w:rPr>
      </w:pPr>
    </w:p>
    <w:p>
      <w:pPr>
        <w:jc w:val="center"/>
        <w:rPr>
          <w:rFonts w:hAnsi="Times New Roman" w:cs="Times New Roman"/>
          <w:b/>
          <w:bCs/>
          <w:color w:val="000000"/>
          <w:sz w:val="24"/>
          <w:szCs w:val="24"/>
          <w:highlight w:val="none"/>
        </w:rPr>
      </w:pPr>
    </w:p>
    <w:p>
      <w:pPr>
        <w:jc w:val="center"/>
        <w:rPr>
          <w:rFonts w:hAnsi="Times New Roman" w:cs="Times New Roman"/>
          <w:color w:val="000000"/>
          <w:sz w:val="24"/>
          <w:szCs w:val="24"/>
          <w:highlight w:val="none"/>
          <w:lang w:val="ru-RU"/>
        </w:rPr>
      </w:pPr>
      <w:r>
        <w:rPr>
          <w:rFonts w:hAnsi="Times New Roman" w:cs="Times New Roman"/>
          <w:b/>
          <w:bCs/>
          <w:color w:val="000000"/>
          <w:sz w:val="24"/>
          <w:szCs w:val="24"/>
          <w:highlight w:val="none"/>
        </w:rPr>
        <w:t>VI</w:t>
      </w:r>
      <w:r>
        <w:rPr>
          <w:rFonts w:hAnsi="Times New Roman" w:cs="Times New Roman"/>
          <w:b/>
          <w:bCs/>
          <w:color w:val="000000"/>
          <w:sz w:val="24"/>
          <w:szCs w:val="24"/>
          <w:highlight w:val="none"/>
          <w:lang w:val="ru-RU"/>
        </w:rPr>
        <w:t>. ВОСТРЕБОВАННОСТЬ ВЫПУСКНИКОВ</w:t>
      </w:r>
    </w:p>
    <w:p>
      <w:pPr>
        <w:rPr>
          <w:rFonts w:hAnsi="Times New Roman" w:cs="Times New Roman"/>
          <w:b/>
          <w:bCs/>
          <w:color w:val="000000"/>
          <w:sz w:val="24"/>
          <w:szCs w:val="24"/>
          <w:highlight w:val="none"/>
          <w:lang w:val="ru-RU"/>
        </w:rPr>
      </w:pPr>
      <w:r>
        <w:rPr>
          <w:rFonts w:hAnsi="Times New Roman" w:cs="Times New Roman"/>
          <w:b/>
          <w:bCs/>
          <w:color w:val="000000"/>
          <w:sz w:val="24"/>
          <w:szCs w:val="24"/>
          <w:highlight w:val="none"/>
          <w:lang w:val="ru-RU"/>
        </w:rPr>
        <w:t>Таблица 21. Востребованность выпускников</w:t>
      </w:r>
    </w:p>
    <w:tbl>
      <w:tblPr>
        <w:tblStyle w:val="4"/>
        <w:tblW w:w="9998" w:type="dxa"/>
        <w:tblInd w:w="0" w:type="dxa"/>
        <w:tblLayout w:type="fixed"/>
        <w:tblCellMar>
          <w:top w:w="15" w:type="dxa"/>
          <w:left w:w="15" w:type="dxa"/>
          <w:bottom w:w="15" w:type="dxa"/>
          <w:right w:w="15" w:type="dxa"/>
        </w:tblCellMar>
      </w:tblPr>
      <w:tblGrid>
        <w:gridCol w:w="1004"/>
        <w:gridCol w:w="742"/>
        <w:gridCol w:w="1089"/>
        <w:gridCol w:w="1089"/>
        <w:gridCol w:w="1252"/>
        <w:gridCol w:w="742"/>
        <w:gridCol w:w="1279"/>
        <w:gridCol w:w="1238"/>
        <w:gridCol w:w="1563"/>
      </w:tblGrid>
      <w:tr>
        <w:tblPrEx>
          <w:tblCellMar>
            <w:top w:w="15" w:type="dxa"/>
            <w:left w:w="15" w:type="dxa"/>
            <w:bottom w:w="15" w:type="dxa"/>
            <w:right w:w="15" w:type="dxa"/>
          </w:tblCellMar>
        </w:tblPrEx>
        <w:tc>
          <w:tcPr>
            <w:tcW w:w="1004"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rPr>
            </w:pPr>
            <w:r>
              <w:rPr>
                <w:rFonts w:hAnsi="Times New Roman" w:cs="Times New Roman"/>
                <w:bCs/>
                <w:color w:val="000000"/>
                <w:sz w:val="24"/>
                <w:szCs w:val="24"/>
                <w:highlight w:val="none"/>
              </w:rPr>
              <w:t>Год выпуска</w:t>
            </w:r>
          </w:p>
        </w:tc>
        <w:tc>
          <w:tcPr>
            <w:tcW w:w="4172" w:type="dxa"/>
            <w:gridSpan w:val="4"/>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rPr>
            </w:pPr>
            <w:r>
              <w:rPr>
                <w:rFonts w:hAnsi="Times New Roman" w:cs="Times New Roman"/>
                <w:bCs/>
                <w:color w:val="000000"/>
                <w:sz w:val="24"/>
                <w:szCs w:val="24"/>
                <w:highlight w:val="none"/>
              </w:rPr>
              <w:t>Основная школа</w:t>
            </w:r>
          </w:p>
        </w:tc>
        <w:tc>
          <w:tcPr>
            <w:tcW w:w="4822" w:type="dxa"/>
            <w:gridSpan w:val="4"/>
            <w:tcBorders>
              <w:top w:val="single" w:color="000000" w:sz="6" w:space="0"/>
              <w:left w:val="single" w:color="000000" w:sz="6" w:space="0"/>
              <w:bottom w:val="single" w:color="000000" w:sz="6" w:space="0"/>
              <w:right w:val="single" w:color="auto" w:sz="4"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rPr>
            </w:pPr>
            <w:r>
              <w:rPr>
                <w:rFonts w:hAnsi="Times New Roman" w:cs="Times New Roman"/>
                <w:bCs/>
                <w:color w:val="000000"/>
                <w:sz w:val="24"/>
                <w:szCs w:val="24"/>
                <w:highlight w:val="none"/>
              </w:rPr>
              <w:t>Средняя школа</w:t>
            </w:r>
          </w:p>
        </w:tc>
      </w:tr>
      <w:tr>
        <w:tblPrEx>
          <w:tblCellMar>
            <w:top w:w="15" w:type="dxa"/>
            <w:left w:w="15" w:type="dxa"/>
            <w:bottom w:w="15" w:type="dxa"/>
            <w:right w:w="15" w:type="dxa"/>
          </w:tblCellMar>
        </w:tblPrEx>
        <w:tc>
          <w:tcPr>
            <w:tcW w:w="1004"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right="75" w:firstLine="4" w:firstLineChars="0"/>
              <w:rPr>
                <w:rFonts w:hAnsi="Times New Roman" w:cs="Times New Roman"/>
                <w:color w:val="000000"/>
                <w:sz w:val="24"/>
                <w:szCs w:val="24"/>
                <w:highlight w:val="none"/>
              </w:rPr>
            </w:pP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rPr>
            </w:pPr>
            <w:r>
              <w:rPr>
                <w:rFonts w:hAnsi="Times New Roman" w:cs="Times New Roman"/>
                <w:bCs/>
                <w:color w:val="000000"/>
                <w:sz w:val="24"/>
                <w:szCs w:val="24"/>
                <w:highlight w:val="none"/>
              </w:rPr>
              <w:t>Всего</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hAnsi="Times New Roman" w:cs="Times New Roman"/>
                <w:bCs/>
                <w:color w:val="000000"/>
                <w:sz w:val="24"/>
                <w:szCs w:val="24"/>
                <w:highlight w:val="none"/>
                <w:lang w:val="ru-RU"/>
              </w:rPr>
              <w:t>Перешли в 10-й класс Школы</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hAnsi="Times New Roman" w:cs="Times New Roman"/>
                <w:bCs/>
                <w:color w:val="000000"/>
                <w:sz w:val="24"/>
                <w:szCs w:val="24"/>
                <w:highlight w:val="none"/>
                <w:lang w:val="ru-RU"/>
              </w:rPr>
              <w:t>Перешли в 10-й класс другой ОО</w:t>
            </w:r>
          </w:p>
        </w:tc>
        <w:tc>
          <w:tcPr>
            <w:tcW w:w="12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bCs/>
                <w:color w:val="000000"/>
                <w:sz w:val="24"/>
                <w:szCs w:val="24"/>
                <w:highlight w:val="none"/>
                <w:lang w:val="ru-RU"/>
              </w:rPr>
            </w:pPr>
            <w:r>
              <w:rPr>
                <w:rFonts w:hAnsi="Times New Roman" w:cs="Times New Roman"/>
                <w:bCs/>
                <w:color w:val="000000"/>
                <w:sz w:val="24"/>
                <w:szCs w:val="24"/>
                <w:highlight w:val="none"/>
              </w:rPr>
              <w:t>Поступили</w:t>
            </w:r>
          </w:p>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hAnsi="Times New Roman" w:cs="Times New Roman"/>
                <w:bCs/>
                <w:color w:val="000000"/>
                <w:sz w:val="24"/>
                <w:szCs w:val="24"/>
                <w:highlight w:val="none"/>
              </w:rPr>
              <w:t xml:space="preserve">в </w:t>
            </w:r>
            <w:r>
              <w:rPr>
                <w:rFonts w:hAnsi="Times New Roman" w:cs="Times New Roman"/>
                <w:bCs/>
                <w:color w:val="000000"/>
                <w:sz w:val="24"/>
                <w:szCs w:val="24"/>
                <w:highlight w:val="none"/>
                <w:lang w:val="ru-RU"/>
              </w:rPr>
              <w:t>СПО</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rPr>
            </w:pPr>
            <w:r>
              <w:rPr>
                <w:rFonts w:hAnsi="Times New Roman" w:cs="Times New Roman"/>
                <w:bCs/>
                <w:color w:val="000000"/>
                <w:sz w:val="24"/>
                <w:szCs w:val="24"/>
                <w:highlight w:val="none"/>
              </w:rPr>
              <w:t>Всего</w:t>
            </w:r>
          </w:p>
        </w:tc>
        <w:tc>
          <w:tcPr>
            <w:tcW w:w="12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rPr>
            </w:pPr>
            <w:r>
              <w:rPr>
                <w:rFonts w:hAnsi="Times New Roman" w:cs="Times New Roman"/>
                <w:bCs/>
                <w:color w:val="000000"/>
                <w:sz w:val="24"/>
                <w:szCs w:val="24"/>
                <w:highlight w:val="none"/>
              </w:rPr>
              <w:t>Поступили в вузы</w:t>
            </w:r>
          </w:p>
        </w:tc>
        <w:tc>
          <w:tcPr>
            <w:tcW w:w="12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bCs/>
                <w:color w:val="000000"/>
                <w:sz w:val="24"/>
                <w:szCs w:val="24"/>
                <w:highlight w:val="none"/>
                <w:lang w:val="ru-RU"/>
              </w:rPr>
            </w:pPr>
            <w:r>
              <w:rPr>
                <w:rFonts w:hAnsi="Times New Roman" w:cs="Times New Roman"/>
                <w:bCs/>
                <w:color w:val="000000"/>
                <w:sz w:val="24"/>
                <w:szCs w:val="24"/>
                <w:highlight w:val="none"/>
              </w:rPr>
              <w:t>Поступили</w:t>
            </w:r>
          </w:p>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hAnsi="Times New Roman" w:cs="Times New Roman"/>
                <w:bCs/>
                <w:color w:val="000000"/>
                <w:sz w:val="24"/>
                <w:szCs w:val="24"/>
                <w:highlight w:val="none"/>
              </w:rPr>
              <w:t xml:space="preserve">в </w:t>
            </w:r>
            <w:r>
              <w:rPr>
                <w:rFonts w:hAnsi="Times New Roman" w:cs="Times New Roman"/>
                <w:bCs/>
                <w:color w:val="000000"/>
                <w:sz w:val="24"/>
                <w:szCs w:val="24"/>
                <w:highlight w:val="none"/>
                <w:lang w:val="ru-RU"/>
              </w:rPr>
              <w:t>СПО</w:t>
            </w:r>
          </w:p>
        </w:tc>
        <w:tc>
          <w:tcPr>
            <w:tcW w:w="15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rPr>
            </w:pPr>
            <w:r>
              <w:rPr>
                <w:rFonts w:hAnsi="Times New Roman" w:cs="Times New Roman"/>
                <w:bCs/>
                <w:color w:val="000000"/>
                <w:sz w:val="24"/>
                <w:szCs w:val="24"/>
                <w:highlight w:val="none"/>
              </w:rPr>
              <w:t>Устроились на работу</w:t>
            </w:r>
          </w:p>
        </w:tc>
      </w:tr>
      <w:tr>
        <w:tblPrEx>
          <w:tblCellMar>
            <w:top w:w="15" w:type="dxa"/>
            <w:left w:w="15" w:type="dxa"/>
            <w:bottom w:w="15" w:type="dxa"/>
            <w:right w:w="15" w:type="dxa"/>
          </w:tblCellMar>
        </w:tblPrEx>
        <w:tc>
          <w:tcPr>
            <w:tcW w:w="10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Ansi="Times New Roman" w:cs="Times New Roman"/>
                <w:color w:val="000000"/>
                <w:sz w:val="24"/>
                <w:szCs w:val="24"/>
                <w:highlight w:val="none"/>
              </w:rPr>
              <w:t>20</w:t>
            </w:r>
            <w:r>
              <w:rPr>
                <w:rFonts w:hint="default" w:hAnsi="Times New Roman" w:cs="Times New Roman"/>
                <w:color w:val="000000"/>
                <w:sz w:val="24"/>
                <w:szCs w:val="24"/>
                <w:highlight w:val="none"/>
                <w:lang w:val="ru-RU"/>
              </w:rPr>
              <w:t>20</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14</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6</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w:t>
            </w:r>
          </w:p>
        </w:tc>
        <w:tc>
          <w:tcPr>
            <w:tcW w:w="12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8</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c>
          <w:tcPr>
            <w:tcW w:w="12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c>
          <w:tcPr>
            <w:tcW w:w="12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c>
          <w:tcPr>
            <w:tcW w:w="15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r>
      <w:tr>
        <w:tblPrEx>
          <w:tblCellMar>
            <w:top w:w="15" w:type="dxa"/>
            <w:left w:w="15" w:type="dxa"/>
            <w:bottom w:w="15" w:type="dxa"/>
            <w:right w:w="15" w:type="dxa"/>
          </w:tblCellMar>
        </w:tblPrEx>
        <w:tc>
          <w:tcPr>
            <w:tcW w:w="10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Ansi="Times New Roman" w:cs="Times New Roman"/>
                <w:color w:val="000000"/>
                <w:sz w:val="24"/>
                <w:szCs w:val="24"/>
                <w:highlight w:val="none"/>
              </w:rPr>
              <w:t>202</w:t>
            </w:r>
            <w:r>
              <w:rPr>
                <w:rFonts w:hint="default" w:hAnsi="Times New Roman" w:cs="Times New Roman"/>
                <w:color w:val="000000"/>
                <w:sz w:val="24"/>
                <w:szCs w:val="24"/>
                <w:highlight w:val="none"/>
                <w:lang w:val="ru-RU"/>
              </w:rPr>
              <w:t>1</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13</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4</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w:t>
            </w:r>
          </w:p>
        </w:tc>
        <w:tc>
          <w:tcPr>
            <w:tcW w:w="12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9</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c>
          <w:tcPr>
            <w:tcW w:w="12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c>
          <w:tcPr>
            <w:tcW w:w="12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c>
          <w:tcPr>
            <w:tcW w:w="15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r>
      <w:tr>
        <w:tblPrEx>
          <w:tblCellMar>
            <w:top w:w="15" w:type="dxa"/>
            <w:left w:w="15" w:type="dxa"/>
            <w:bottom w:w="15" w:type="dxa"/>
            <w:right w:w="15" w:type="dxa"/>
          </w:tblCellMar>
        </w:tblPrEx>
        <w:tc>
          <w:tcPr>
            <w:tcW w:w="10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Ansi="Times New Roman" w:cs="Times New Roman"/>
                <w:color w:val="000000"/>
                <w:sz w:val="24"/>
                <w:szCs w:val="24"/>
                <w:highlight w:val="none"/>
                <w:lang w:val="ru-RU"/>
              </w:rPr>
              <w:t>202</w:t>
            </w:r>
            <w:r>
              <w:rPr>
                <w:rFonts w:hint="default" w:hAnsi="Times New Roman" w:cs="Times New Roman"/>
                <w:color w:val="000000"/>
                <w:sz w:val="24"/>
                <w:szCs w:val="24"/>
                <w:highlight w:val="none"/>
                <w:lang w:val="ru-RU"/>
              </w:rPr>
              <w:t>2</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19</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w:t>
            </w:r>
          </w:p>
        </w:tc>
        <w:tc>
          <w:tcPr>
            <w:tcW w:w="12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17</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6</w:t>
            </w:r>
          </w:p>
        </w:tc>
        <w:tc>
          <w:tcPr>
            <w:tcW w:w="12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1</w:t>
            </w:r>
          </w:p>
        </w:tc>
        <w:tc>
          <w:tcPr>
            <w:tcW w:w="12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Ansi="Times New Roman" w:cs="Times New Roman"/>
                <w:sz w:val="24"/>
                <w:szCs w:val="24"/>
                <w:highlight w:val="none"/>
                <w:lang w:val="ru-RU"/>
              </w:rPr>
            </w:pPr>
            <w:r>
              <w:rPr>
                <w:rFonts w:hAnsi="Times New Roman" w:cs="Times New Roman"/>
                <w:sz w:val="24"/>
                <w:szCs w:val="24"/>
                <w:highlight w:val="none"/>
                <w:lang w:val="ru-RU"/>
              </w:rPr>
              <w:t>3</w:t>
            </w:r>
          </w:p>
        </w:tc>
        <w:tc>
          <w:tcPr>
            <w:tcW w:w="15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2</w:t>
            </w:r>
          </w:p>
        </w:tc>
      </w:tr>
      <w:tr>
        <w:tblPrEx>
          <w:tblCellMar>
            <w:top w:w="15" w:type="dxa"/>
            <w:left w:w="15" w:type="dxa"/>
            <w:bottom w:w="15" w:type="dxa"/>
            <w:right w:w="15" w:type="dxa"/>
          </w:tblCellMar>
        </w:tblPrEx>
        <w:tc>
          <w:tcPr>
            <w:tcW w:w="10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2023</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20</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4</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12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14</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4</w:t>
            </w:r>
          </w:p>
        </w:tc>
        <w:tc>
          <w:tcPr>
            <w:tcW w:w="12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1</w:t>
            </w:r>
          </w:p>
        </w:tc>
        <w:tc>
          <w:tcPr>
            <w:tcW w:w="12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2</w:t>
            </w:r>
          </w:p>
        </w:tc>
        <w:tc>
          <w:tcPr>
            <w:tcW w:w="15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1</w:t>
            </w:r>
          </w:p>
        </w:tc>
      </w:tr>
      <w:tr>
        <w:tblPrEx>
          <w:tblCellMar>
            <w:top w:w="15" w:type="dxa"/>
            <w:left w:w="15" w:type="dxa"/>
            <w:bottom w:w="15" w:type="dxa"/>
            <w:right w:w="15" w:type="dxa"/>
          </w:tblCellMar>
        </w:tblPrEx>
        <w:tc>
          <w:tcPr>
            <w:tcW w:w="1004"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2024</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26</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8</w:t>
            </w:r>
          </w:p>
        </w:tc>
        <w:tc>
          <w:tcPr>
            <w:tcW w:w="108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125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18</w:t>
            </w:r>
          </w:p>
        </w:tc>
        <w:tc>
          <w:tcPr>
            <w:tcW w:w="742"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0</w:t>
            </w:r>
          </w:p>
        </w:tc>
        <w:tc>
          <w:tcPr>
            <w:tcW w:w="1279"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0</w:t>
            </w:r>
          </w:p>
        </w:tc>
        <w:tc>
          <w:tcPr>
            <w:tcW w:w="123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0</w:t>
            </w:r>
          </w:p>
        </w:tc>
        <w:tc>
          <w:tcPr>
            <w:tcW w:w="1563"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spacing w:before="0" w:beforeAutospacing="0" w:after="0" w:afterAutospacing="0"/>
              <w:ind w:left="0" w:leftChars="0" w:firstLine="4" w:firstLineChars="0"/>
              <w:jc w:val="center"/>
              <w:rPr>
                <w:rFonts w:hint="default" w:hAnsi="Times New Roman" w:cs="Times New Roman"/>
                <w:sz w:val="24"/>
                <w:szCs w:val="24"/>
                <w:highlight w:val="none"/>
                <w:lang w:val="ru-RU"/>
              </w:rPr>
            </w:pPr>
            <w:r>
              <w:rPr>
                <w:rFonts w:hint="default" w:hAnsi="Times New Roman" w:cs="Times New Roman"/>
                <w:sz w:val="24"/>
                <w:szCs w:val="24"/>
                <w:highlight w:val="none"/>
                <w:lang w:val="ru-RU"/>
              </w:rPr>
              <w:t>0</w:t>
            </w:r>
          </w:p>
        </w:tc>
      </w:tr>
    </w:tbl>
    <w:p>
      <w:pPr>
        <w:rPr>
          <w:rFonts w:hAnsi="Times New Roman" w:cs="Times New Roman"/>
          <w:b/>
          <w:bCs/>
          <w:color w:val="000000"/>
          <w:sz w:val="24"/>
          <w:szCs w:val="24"/>
          <w:highlight w:val="yellow"/>
          <w:lang w:val="ru-RU"/>
        </w:rPr>
      </w:pPr>
    </w:p>
    <w:p>
      <w:pPr>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Выпускники</w:t>
      </w:r>
      <w:r>
        <w:rPr>
          <w:rFonts w:hint="default" w:hAnsi="Times New Roman" w:cs="Times New Roman"/>
          <w:color w:val="000000"/>
          <w:sz w:val="24"/>
          <w:szCs w:val="24"/>
          <w:highlight w:val="none"/>
          <w:lang w:val="ru-RU"/>
        </w:rPr>
        <w:t xml:space="preserve"> </w:t>
      </w:r>
      <w:r>
        <w:rPr>
          <w:rFonts w:hAnsi="Times New Roman" w:cs="Times New Roman"/>
          <w:color w:val="000000"/>
          <w:sz w:val="24"/>
          <w:szCs w:val="24"/>
          <w:highlight w:val="none"/>
          <w:lang w:val="ru-RU"/>
        </w:rPr>
        <w:t xml:space="preserve"> 9-го класса</w:t>
      </w:r>
      <w:r>
        <w:rPr>
          <w:rFonts w:hint="default" w:hAnsi="Times New Roman" w:cs="Times New Roman"/>
          <w:color w:val="000000"/>
          <w:sz w:val="24"/>
          <w:szCs w:val="24"/>
          <w:highlight w:val="none"/>
          <w:lang w:val="ru-RU"/>
        </w:rPr>
        <w:t xml:space="preserve"> преимущественно продолжают обучениев средних профессиональных организациях</w:t>
      </w:r>
      <w:r>
        <w:rPr>
          <w:rFonts w:hAnsi="Times New Roman" w:cs="Times New Roman"/>
          <w:color w:val="000000"/>
          <w:sz w:val="24"/>
          <w:szCs w:val="24"/>
          <w:highlight w:val="none"/>
          <w:lang w:val="ru-RU"/>
        </w:rPr>
        <w:t xml:space="preserve"> региона. </w:t>
      </w:r>
    </w:p>
    <w:p>
      <w:pPr>
        <w:jc w:val="center"/>
        <w:rPr>
          <w:rFonts w:hAnsi="Times New Roman" w:cs="Times New Roman"/>
          <w:color w:val="000000"/>
          <w:sz w:val="24"/>
          <w:szCs w:val="24"/>
          <w:highlight w:val="none"/>
          <w:lang w:val="ru-RU"/>
        </w:rPr>
      </w:pPr>
      <w:r>
        <w:rPr>
          <w:rFonts w:hAnsi="Times New Roman" w:cs="Times New Roman"/>
          <w:b/>
          <w:bCs/>
          <w:color w:val="000000"/>
          <w:sz w:val="24"/>
          <w:szCs w:val="24"/>
          <w:highlight w:val="none"/>
        </w:rPr>
        <w:t>VII</w:t>
      </w:r>
      <w:r>
        <w:rPr>
          <w:rFonts w:hAnsi="Times New Roman" w:cs="Times New Roman"/>
          <w:b/>
          <w:bCs/>
          <w:color w:val="000000"/>
          <w:sz w:val="24"/>
          <w:szCs w:val="24"/>
          <w:highlight w:val="none"/>
          <w:lang w:val="ru-RU"/>
        </w:rPr>
        <w:t>. ФУНКЦИОНИРОВАНИЕ</w:t>
      </w:r>
      <w:r>
        <w:rPr>
          <w:rFonts w:hAnsi="Times New Roman" w:cs="Times New Roman"/>
          <w:b/>
          <w:bCs/>
          <w:color w:val="000000"/>
          <w:sz w:val="24"/>
          <w:szCs w:val="24"/>
          <w:highlight w:val="none"/>
        </w:rPr>
        <w:t> </w:t>
      </w:r>
      <w:r>
        <w:rPr>
          <w:rFonts w:hAnsi="Times New Roman" w:cs="Times New Roman"/>
          <w:b/>
          <w:bCs/>
          <w:color w:val="000000"/>
          <w:sz w:val="24"/>
          <w:szCs w:val="24"/>
          <w:highlight w:val="none"/>
          <w:lang w:val="ru-RU"/>
        </w:rPr>
        <w:t>ВНУТРЕННЕЙ СИСТЕМЫ ОЦЕНКИ КАЧЕСТВА ОБРАЗОВАНИЯ</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Деятельность по оценке качества образования в МОУ Поречской СОШ в 2024 году организовывалась на основании Положения о внутренней системе оценки качества образования (ВСОКО) и в соответствии с Планами ВСОКО на 2023/24</w:t>
      </w:r>
      <w:r>
        <w:rPr>
          <w:rFonts w:hAnsi="Times New Roman" w:cs="Times New Roman"/>
          <w:color w:val="000000"/>
          <w:sz w:val="24"/>
          <w:szCs w:val="24"/>
          <w:highlight w:val="none"/>
        </w:rPr>
        <w:t> </w:t>
      </w:r>
      <w:r>
        <w:rPr>
          <w:rFonts w:hAnsi="Times New Roman" w:cs="Times New Roman"/>
          <w:color w:val="000000"/>
          <w:sz w:val="24"/>
          <w:szCs w:val="24"/>
          <w:highlight w:val="none"/>
          <w:lang w:val="ru-RU"/>
        </w:rPr>
        <w:t xml:space="preserve"> </w:t>
      </w:r>
      <w:r>
        <w:rPr>
          <w:rFonts w:hAnsi="Times New Roman" w:cs="Times New Roman"/>
          <w:color w:val="000000"/>
          <w:sz w:val="24"/>
          <w:szCs w:val="24"/>
          <w:highlight w:val="none"/>
        </w:rPr>
        <w:t> </w:t>
      </w:r>
      <w:r>
        <w:rPr>
          <w:rFonts w:hAnsi="Times New Roman" w:cs="Times New Roman"/>
          <w:color w:val="000000"/>
          <w:sz w:val="24"/>
          <w:szCs w:val="24"/>
          <w:highlight w:val="none"/>
          <w:lang w:val="ru-RU"/>
        </w:rPr>
        <w:t>учебный год.</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Внутренняя система оценки качества образования Школы ориентирована на решение следующих задач:</w:t>
      </w:r>
    </w:p>
    <w:p>
      <w:pPr>
        <w:numPr>
          <w:ilvl w:val="0"/>
          <w:numId w:val="7"/>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систематическое отслеживание и анализ состояния системы образования в образовательной</w:t>
      </w:r>
      <w:r>
        <w:rPr>
          <w:rFonts w:hAnsi="Times New Roman" w:cs="Times New Roman"/>
          <w:color w:val="000000"/>
          <w:sz w:val="24"/>
          <w:szCs w:val="24"/>
          <w:highlight w:val="none"/>
        </w:rPr>
        <w:t> </w:t>
      </w:r>
      <w:r>
        <w:rPr>
          <w:rFonts w:hAnsi="Times New Roman" w:cs="Times New Roman"/>
          <w:color w:val="000000"/>
          <w:sz w:val="24"/>
          <w:szCs w:val="24"/>
          <w:highlight w:val="none"/>
          <w:lang w:val="ru-RU"/>
        </w:rPr>
        <w:t>организации</w:t>
      </w:r>
      <w:r>
        <w:rPr>
          <w:rFonts w:hAnsi="Times New Roman" w:cs="Times New Roman"/>
          <w:color w:val="000000"/>
          <w:sz w:val="24"/>
          <w:szCs w:val="24"/>
          <w:highlight w:val="none"/>
        </w:rPr>
        <w:t> </w:t>
      </w:r>
      <w:r>
        <w:rPr>
          <w:rFonts w:hAnsi="Times New Roman" w:cs="Times New Roman"/>
          <w:color w:val="000000"/>
          <w:sz w:val="24"/>
          <w:szCs w:val="24"/>
          <w:highlight w:val="none"/>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pPr>
        <w:numPr>
          <w:ilvl w:val="0"/>
          <w:numId w:val="7"/>
        </w:numPr>
        <w:ind w:left="780" w:right="180"/>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Основными направлениями и целями оценочной деятельности в  МОУ Поречской СОШ  являются:</w:t>
      </w:r>
    </w:p>
    <w:p>
      <w:pPr>
        <w:numPr>
          <w:ilvl w:val="0"/>
          <w:numId w:val="8"/>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pPr>
        <w:numPr>
          <w:ilvl w:val="0"/>
          <w:numId w:val="8"/>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оценка результатов деятельности педагогических кадров как основа аттестационных процедур;</w:t>
      </w:r>
    </w:p>
    <w:p>
      <w:pPr>
        <w:numPr>
          <w:ilvl w:val="0"/>
          <w:numId w:val="8"/>
        </w:numPr>
        <w:ind w:left="780" w:right="180"/>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оценка результатов деятельности образовательной организации как основа аккредитационных процедур.</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Объектами процедуры оценки качества образовательных результатов обучающихся являются:</w:t>
      </w:r>
    </w:p>
    <w:p>
      <w:pPr>
        <w:numPr>
          <w:ilvl w:val="0"/>
          <w:numId w:val="9"/>
        </w:numPr>
        <w:ind w:left="780" w:right="180"/>
        <w:contextualSpacing/>
        <w:jc w:val="both"/>
        <w:rPr>
          <w:rFonts w:hAnsi="Times New Roman" w:cs="Times New Roman"/>
          <w:color w:val="000000"/>
          <w:sz w:val="24"/>
          <w:szCs w:val="24"/>
          <w:highlight w:val="none"/>
        </w:rPr>
      </w:pPr>
      <w:r>
        <w:rPr>
          <w:rFonts w:hAnsi="Times New Roman" w:cs="Times New Roman"/>
          <w:color w:val="000000"/>
          <w:sz w:val="24"/>
          <w:szCs w:val="24"/>
          <w:highlight w:val="none"/>
        </w:rPr>
        <w:t>личностные результаты;</w:t>
      </w:r>
    </w:p>
    <w:p>
      <w:pPr>
        <w:numPr>
          <w:ilvl w:val="0"/>
          <w:numId w:val="9"/>
        </w:numPr>
        <w:ind w:left="780" w:right="180"/>
        <w:contextualSpacing/>
        <w:jc w:val="both"/>
        <w:rPr>
          <w:rFonts w:hAnsi="Times New Roman" w:cs="Times New Roman"/>
          <w:color w:val="000000"/>
          <w:sz w:val="24"/>
          <w:szCs w:val="24"/>
          <w:highlight w:val="none"/>
        </w:rPr>
      </w:pPr>
      <w:r>
        <w:rPr>
          <w:rFonts w:hAnsi="Times New Roman" w:cs="Times New Roman"/>
          <w:color w:val="000000"/>
          <w:sz w:val="24"/>
          <w:szCs w:val="24"/>
          <w:highlight w:val="none"/>
        </w:rPr>
        <w:t>метапредметные результаты;</w:t>
      </w:r>
    </w:p>
    <w:p>
      <w:pPr>
        <w:numPr>
          <w:ilvl w:val="0"/>
          <w:numId w:val="9"/>
        </w:numPr>
        <w:ind w:left="780" w:right="180"/>
        <w:contextualSpacing/>
        <w:jc w:val="both"/>
        <w:rPr>
          <w:rFonts w:hAnsi="Times New Roman" w:cs="Times New Roman"/>
          <w:color w:val="000000"/>
          <w:sz w:val="24"/>
          <w:szCs w:val="24"/>
          <w:highlight w:val="none"/>
        </w:rPr>
      </w:pPr>
      <w:r>
        <w:rPr>
          <w:rFonts w:hAnsi="Times New Roman" w:cs="Times New Roman"/>
          <w:color w:val="000000"/>
          <w:sz w:val="24"/>
          <w:szCs w:val="24"/>
          <w:highlight w:val="none"/>
        </w:rPr>
        <w:t>предметные результаты;</w:t>
      </w:r>
    </w:p>
    <w:p>
      <w:pPr>
        <w:numPr>
          <w:ilvl w:val="0"/>
          <w:numId w:val="9"/>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участие и результативность в школьных, областных и других предметных олимпиадах, конкурсах, соревнованиях;</w:t>
      </w:r>
    </w:p>
    <w:p>
      <w:pPr>
        <w:numPr>
          <w:ilvl w:val="0"/>
          <w:numId w:val="9"/>
        </w:numPr>
        <w:ind w:left="780" w:right="180"/>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анализ результатов дальнейшего трудоустройства выпускников.</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Содержание процедуры оценки качества условий образовательной деятельности включает в себя:</w:t>
      </w:r>
    </w:p>
    <w:p>
      <w:pPr>
        <w:numPr>
          <w:ilvl w:val="0"/>
          <w:numId w:val="10"/>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исследование удовлетворенности родителей (законных представителей) качеством образовательного процесса и качеством условий;</w:t>
      </w:r>
    </w:p>
    <w:p>
      <w:pPr>
        <w:numPr>
          <w:ilvl w:val="0"/>
          <w:numId w:val="10"/>
        </w:numPr>
        <w:tabs>
          <w:tab w:val="left" w:pos="0"/>
          <w:tab w:val="clear" w:pos="720"/>
        </w:tabs>
        <w:ind w:left="0" w:leftChars="0" w:right="180" w:firstLine="440" w:firstLineChars="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pPr>
        <w:numPr>
          <w:ilvl w:val="0"/>
          <w:numId w:val="10"/>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оснащенность учебных кабинетов современным оборудованием, средствами обучения и мебелью;</w:t>
      </w:r>
    </w:p>
    <w:p>
      <w:pPr>
        <w:numPr>
          <w:ilvl w:val="0"/>
          <w:numId w:val="10"/>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обеспеченность методической и учебной литературой;</w:t>
      </w:r>
    </w:p>
    <w:p>
      <w:pPr>
        <w:numPr>
          <w:ilvl w:val="0"/>
          <w:numId w:val="10"/>
        </w:numPr>
        <w:ind w:left="780" w:right="18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диагностику уровня тревожности обучающихся 1-х 5-х и 10-х классов в период адаптации;</w:t>
      </w:r>
    </w:p>
    <w:p>
      <w:pPr>
        <w:numPr>
          <w:ilvl w:val="0"/>
          <w:numId w:val="10"/>
        </w:numPr>
        <w:tabs>
          <w:tab w:val="clear" w:pos="720"/>
        </w:tabs>
        <w:ind w:left="0" w:leftChars="0" w:right="180" w:firstLine="420" w:firstLineChars="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оценку количества обучающихся на всех уровнях образования и сохранения контингента обучающихся;</w:t>
      </w:r>
    </w:p>
    <w:p>
      <w:pPr>
        <w:numPr>
          <w:ilvl w:val="0"/>
          <w:numId w:val="10"/>
        </w:numPr>
        <w:tabs>
          <w:tab w:val="left" w:pos="0"/>
          <w:tab w:val="clear" w:pos="720"/>
        </w:tabs>
        <w:ind w:left="0" w:leftChars="0" w:right="180" w:firstLine="420" w:firstLineChars="0"/>
        <w:contextualSpacing/>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pPr>
        <w:numPr>
          <w:ilvl w:val="0"/>
          <w:numId w:val="10"/>
        </w:numPr>
        <w:ind w:left="780" w:right="180"/>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использование социальной сферы микрорайона и города.</w:t>
      </w:r>
    </w:p>
    <w:p>
      <w:pPr>
        <w:jc w:val="both"/>
        <w:rPr>
          <w:rFonts w:hAnsi="Times New Roman" w:cs="Times New Roman"/>
          <w:color w:val="000000"/>
          <w:sz w:val="24"/>
          <w:szCs w:val="24"/>
          <w:highlight w:val="none"/>
          <w:lang w:val="ru-RU"/>
        </w:rPr>
      </w:pPr>
      <w:r>
        <w:rPr>
          <w:rFonts w:hAnsi="Times New Roman" w:cs="Times New Roman"/>
          <w:color w:val="000000"/>
          <w:sz w:val="24"/>
          <w:szCs w:val="24"/>
          <w:highlight w:val="none"/>
          <w:lang w:val="ru-RU"/>
        </w:rPr>
        <w:t>Основными методами оценки качества условий образовательной деятельности являются экспертиза, мониторинг, анализ и анкетирование.</w:t>
      </w:r>
    </w:p>
    <w:p/>
    <w:p>
      <w:pPr>
        <w:jc w:val="center"/>
        <w:rPr>
          <w:rFonts w:hAnsi="Times New Roman" w:cs="Times New Roman"/>
          <w:color w:val="000000"/>
          <w:sz w:val="24"/>
          <w:szCs w:val="24"/>
          <w:lang w:val="ru-RU"/>
        </w:rPr>
      </w:pPr>
      <w:r>
        <w:rPr>
          <w:rFonts w:hAnsi="Times New Roman" w:cs="Times New Roman"/>
          <w:b/>
          <w:bCs/>
          <w:color w:val="000000"/>
          <w:sz w:val="24"/>
          <w:szCs w:val="24"/>
        </w:rPr>
        <w:t>VIII</w:t>
      </w:r>
      <w:r>
        <w:rPr>
          <w:rFonts w:hAnsi="Times New Roman" w:cs="Times New Roman"/>
          <w:b/>
          <w:bCs/>
          <w:color w:val="000000"/>
          <w:sz w:val="24"/>
          <w:szCs w:val="24"/>
          <w:lang w:val="ru-RU"/>
        </w:rPr>
        <w:t>. КАЧЕСТВО КАДРОВОГО ОБЕСПЕЧЕНИЯ</w:t>
      </w:r>
    </w:p>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 xml:space="preserve">На период самообследования в школе работают </w:t>
      </w:r>
      <w:r>
        <w:rPr>
          <w:rFonts w:hint="default" w:hAnsi="Times New Roman" w:cs="Times New Roman"/>
          <w:color w:val="000000"/>
          <w:sz w:val="24"/>
          <w:szCs w:val="24"/>
          <w:lang w:val="ru-RU"/>
        </w:rPr>
        <w:t xml:space="preserve">24 </w:t>
      </w:r>
      <w:r>
        <w:rPr>
          <w:rFonts w:hAnsi="Times New Roman" w:cs="Times New Roman"/>
          <w:color w:val="000000"/>
          <w:sz w:val="24"/>
          <w:szCs w:val="24"/>
          <w:lang w:val="ru-RU"/>
        </w:rPr>
        <w:t xml:space="preserve">педагога, из них </w:t>
      </w:r>
      <w:r>
        <w:rPr>
          <w:rFonts w:hint="default" w:hAnsi="Times New Roman" w:cs="Times New Roman"/>
          <w:color w:val="000000"/>
          <w:sz w:val="24"/>
          <w:szCs w:val="24"/>
          <w:lang w:val="ru-RU"/>
        </w:rPr>
        <w:t>5 внешних</w:t>
      </w:r>
      <w:r>
        <w:rPr>
          <w:rFonts w:hAnsi="Times New Roman" w:cs="Times New Roman"/>
          <w:color w:val="000000"/>
          <w:sz w:val="24"/>
          <w:szCs w:val="24"/>
          <w:lang w:val="ru-RU"/>
        </w:rPr>
        <w:t xml:space="preserve"> совместителей. Высшее</w:t>
      </w:r>
      <w:r>
        <w:rPr>
          <w:rFonts w:hint="default" w:hAnsi="Times New Roman" w:cs="Times New Roman"/>
          <w:color w:val="000000"/>
          <w:sz w:val="24"/>
          <w:szCs w:val="24"/>
          <w:lang w:val="ru-RU"/>
        </w:rPr>
        <w:t xml:space="preserve"> педагогическое образование имеют 21 педагог,</w:t>
      </w:r>
      <w:r>
        <w:rPr>
          <w:rFonts w:hAnsi="Times New Roman" w:cs="Times New Roman"/>
          <w:color w:val="000000"/>
          <w:sz w:val="24"/>
          <w:szCs w:val="24"/>
          <w:lang w:val="ru-RU"/>
        </w:rPr>
        <w:t xml:space="preserve"> </w:t>
      </w:r>
      <w:r>
        <w:rPr>
          <w:rFonts w:hint="default" w:hAnsi="Times New Roman" w:cs="Times New Roman"/>
          <w:color w:val="000000"/>
          <w:sz w:val="24"/>
          <w:szCs w:val="24"/>
          <w:lang w:val="ru-RU"/>
        </w:rPr>
        <w:t xml:space="preserve">3 </w:t>
      </w:r>
      <w:r>
        <w:rPr>
          <w:rFonts w:hAnsi="Times New Roman" w:cs="Times New Roman"/>
          <w:color w:val="000000"/>
          <w:sz w:val="24"/>
          <w:szCs w:val="24"/>
          <w:lang w:val="ru-RU"/>
        </w:rPr>
        <w:t>человека имеет среднее специальное образование Основные принципы кадровой политики направлены:</w:t>
      </w:r>
    </w:p>
    <w:p>
      <w:pPr>
        <w:keepNext w:val="0"/>
        <w:keepLines w:val="0"/>
        <w:pageBreakBefore w:val="0"/>
        <w:widowControl/>
        <w:numPr>
          <w:ilvl w:val="0"/>
          <w:numId w:val="11"/>
        </w:numPr>
        <w:kinsoku/>
        <w:wordWrap/>
        <w:overflowPunct/>
        <w:topLinePunct w:val="0"/>
        <w:autoSpaceDE/>
        <w:autoSpaceDN/>
        <w:bidi w:val="0"/>
        <w:adjustRightInd/>
        <w:snapToGrid/>
        <w:spacing w:before="0" w:beforeAutospacing="0" w:after="0" w:afterAutospacing="0"/>
        <w:ind w:left="780" w:right="180"/>
        <w:contextualSpacing/>
        <w:textAlignment w:val="auto"/>
        <w:rPr>
          <w:rFonts w:hAnsi="Times New Roman" w:cs="Times New Roman"/>
          <w:color w:val="000000"/>
          <w:sz w:val="24"/>
          <w:szCs w:val="24"/>
          <w:lang w:val="ru-RU"/>
        </w:rPr>
      </w:pPr>
      <w:r>
        <w:rPr>
          <w:rFonts w:hAnsi="Times New Roman" w:cs="Times New Roman"/>
          <w:color w:val="000000"/>
          <w:sz w:val="24"/>
          <w:szCs w:val="24"/>
          <w:lang w:val="ru-RU"/>
        </w:rPr>
        <w:t>на сохранение, укрепление и развитие кадрового потенциала;</w:t>
      </w:r>
    </w:p>
    <w:p>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создание квалифицированного коллектива, способного работать в современных условиях;</w:t>
      </w:r>
    </w:p>
    <w:p>
      <w:pPr>
        <w:numPr>
          <w:ilvl w:val="0"/>
          <w:numId w:val="11"/>
        </w:numPr>
        <w:ind w:left="780" w:right="180"/>
        <w:rPr>
          <w:rFonts w:hAnsi="Times New Roman" w:cs="Times New Roman"/>
          <w:color w:val="000000"/>
          <w:sz w:val="24"/>
          <w:szCs w:val="24"/>
        </w:rPr>
      </w:pPr>
      <w:r>
        <w:rPr>
          <w:rFonts w:hAnsi="Times New Roman" w:cs="Times New Roman"/>
          <w:color w:val="000000"/>
          <w:sz w:val="24"/>
          <w:szCs w:val="24"/>
        </w:rPr>
        <w:t>повышение уровня квалификации персонала.</w:t>
      </w:r>
    </w:p>
    <w:p>
      <w:pPr>
        <w:numPr>
          <w:ilvl w:val="0"/>
          <w:numId w:val="0"/>
        </w:numPr>
        <w:ind w:left="0" w:leftChars="0" w:right="180" w:rightChars="0" w:firstLine="0" w:firstLineChars="0"/>
        <w:rPr>
          <w:rFonts w:hint="default" w:hAnsi="Times New Roman" w:cs="Times New Roman"/>
          <w:color w:val="000000"/>
          <w:sz w:val="24"/>
          <w:szCs w:val="24"/>
          <w:highlight w:val="none"/>
          <w:lang w:val="ru-RU"/>
        </w:rPr>
      </w:pPr>
      <w:r>
        <w:rPr>
          <w:rFonts w:hAnsi="Times New Roman" w:cs="Times New Roman"/>
          <w:color w:val="000000"/>
          <w:sz w:val="24"/>
          <w:szCs w:val="24"/>
          <w:highlight w:val="none"/>
          <w:lang w:val="ru-RU"/>
        </w:rPr>
        <w:t>Учителя, работающие в школе повышают свой профессиональный уровень, получают вновь или подтверждают квалификационную категорию</w:t>
      </w:r>
      <w:r>
        <w:rPr>
          <w:rFonts w:hint="default" w:hAnsi="Times New Roman" w:cs="Times New Roman"/>
          <w:color w:val="000000"/>
          <w:sz w:val="24"/>
          <w:szCs w:val="24"/>
          <w:highlight w:val="none"/>
          <w:lang w:val="ru-RU"/>
        </w:rPr>
        <w:t>.</w:t>
      </w:r>
    </w:p>
    <w:p>
      <w:pPr>
        <w:numPr>
          <w:ilvl w:val="0"/>
          <w:numId w:val="0"/>
        </w:numPr>
        <w:ind w:left="0" w:leftChars="0" w:right="180" w:rightChars="0" w:firstLine="0" w:firstLineChars="0"/>
        <w:rPr>
          <w:rFonts w:hint="default" w:hAnsi="Times New Roman" w:cs="Times New Roman"/>
          <w:color w:val="000000"/>
          <w:sz w:val="24"/>
          <w:szCs w:val="24"/>
          <w:highlight w:val="none"/>
          <w:lang w:val="ru-RU"/>
        </w:rPr>
      </w:pPr>
      <w:r>
        <w:rPr>
          <w:rFonts w:hAnsi="Times New Roman" w:cs="Times New Roman"/>
          <w:color w:val="000000"/>
          <w:sz w:val="24"/>
          <w:szCs w:val="24"/>
          <w:lang w:val="ru-RU"/>
        </w:rPr>
        <w:drawing>
          <wp:inline distT="0" distB="0" distL="114300" distR="114300">
            <wp:extent cx="5080000" cy="3810000"/>
            <wp:effectExtent l="4445" t="4445" r="571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hAnsi="Times New Roman" w:cs="Times New Roman"/>
          <w:color w:val="000000"/>
          <w:sz w:val="24"/>
          <w:szCs w:val="24"/>
          <w:lang w:val="ru-RU"/>
        </w:rPr>
      </w:pPr>
      <w:r>
        <w:rPr>
          <w:rFonts w:hAnsi="Times New Roman" w:cs="Times New Roman"/>
          <w:color w:val="000000"/>
          <w:sz w:val="24"/>
          <w:szCs w:val="24"/>
          <w:lang w:val="ru-RU"/>
        </w:rPr>
        <w:drawing>
          <wp:inline distT="0" distB="0" distL="114300" distR="114300">
            <wp:extent cx="5080000" cy="3810000"/>
            <wp:effectExtent l="4445" t="4445" r="5715" b="107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before="0" w:beforeAutospacing="0" w:after="0" w:afterAutospacing="0"/>
        <w:ind w:left="436" w:leftChars="198" w:firstLine="4" w:firstLineChars="0"/>
        <w:jc w:val="both"/>
        <w:rPr>
          <w:rFonts w:hint="default" w:hAnsi="Times New Roman" w:cs="Times New Roman"/>
          <w:color w:val="000000"/>
          <w:sz w:val="24"/>
          <w:szCs w:val="24"/>
          <w:lang w:val="ru-RU"/>
        </w:rPr>
      </w:pPr>
      <w:r>
        <w:rPr>
          <w:rFonts w:hAnsi="Times New Roman" w:cs="Times New Roman"/>
          <w:color w:val="000000"/>
          <w:sz w:val="24"/>
          <w:szCs w:val="24"/>
          <w:lang w:val="ru-RU"/>
        </w:rPr>
        <w:t>Из</w:t>
      </w:r>
      <w:r>
        <w:rPr>
          <w:rFonts w:hint="default" w:hAnsi="Times New Roman" w:cs="Times New Roman"/>
          <w:color w:val="000000"/>
          <w:sz w:val="24"/>
          <w:szCs w:val="24"/>
          <w:lang w:val="ru-RU"/>
        </w:rPr>
        <w:t xml:space="preserve"> диаграммы видно, что уровень квалификации педагогов имеет потенциял для развития. На 2025 год ставим задачу по повышению квалификации педагогических работников, имеющих «соответствие занимаемой должности».</w:t>
      </w:r>
    </w:p>
    <w:p>
      <w:pPr>
        <w:keepNext w:val="0"/>
        <w:keepLines w:val="0"/>
        <w:widowControl/>
        <w:suppressLineNumbers w:val="0"/>
        <w:jc w:val="left"/>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В школе преимущественно работают педагоги со стажем более 20 лет </w:t>
      </w:r>
    </w:p>
    <w:p>
      <w:pPr>
        <w:keepNext w:val="0"/>
        <w:keepLines w:val="0"/>
        <w:widowControl/>
        <w:suppressLineNumbers w:val="0"/>
        <w:jc w:val="left"/>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педагогической деятельности</w:t>
      </w:r>
    </w:p>
    <w:p>
      <w:pPr>
        <w:ind w:left="436" w:leftChars="198" w:firstLine="4" w:firstLineChars="0"/>
        <w:rPr>
          <w:rFonts w:hint="default" w:hAnsi="Times New Roman" w:cs="Times New Roman" w:asciiTheme="minorHAnsi" w:eastAsiaTheme="minorHAnsi"/>
          <w:color w:val="000000"/>
          <w:sz w:val="24"/>
          <w:szCs w:val="24"/>
          <w:lang w:val="ru-RU" w:eastAsia="en-US" w:bidi="ar-SA"/>
        </w:rPr>
      </w:pPr>
    </w:p>
    <w:p>
      <w:pPr>
        <w:ind w:left="436" w:leftChars="198" w:firstLine="4" w:firstLineChars="0"/>
        <w:rPr>
          <w:rFonts w:ascii="Times New Roman" w:hAnsi="Times New Roman" w:cs="Times New Roman"/>
          <w:b/>
          <w:sz w:val="24"/>
          <w:szCs w:val="24"/>
          <w:lang w:val="ru-RU"/>
        </w:rPr>
      </w:pPr>
    </w:p>
    <w:p>
      <w:pPr>
        <w:ind w:left="436" w:leftChars="198" w:firstLine="4" w:firstLineChars="0"/>
        <w:rPr>
          <w:rFonts w:ascii="Times New Roman" w:hAnsi="Times New Roman" w:cs="Times New Roman"/>
          <w:b/>
          <w:sz w:val="24"/>
          <w:szCs w:val="24"/>
          <w:lang w:val="ru-RU"/>
        </w:rPr>
      </w:pPr>
      <w:r>
        <w:rPr>
          <w:rFonts w:ascii="Times New Roman" w:hAnsi="Times New Roman" w:cs="Times New Roman"/>
          <w:b/>
          <w:sz w:val="24"/>
          <w:szCs w:val="24"/>
          <w:lang w:val="ru-RU"/>
        </w:rPr>
        <w:t>Педагоги, прошедшие курсы повышения квалификации в 202</w:t>
      </w:r>
      <w:r>
        <w:rPr>
          <w:rFonts w:hint="default" w:ascii="Times New Roman" w:hAnsi="Times New Roman" w:cs="Times New Roman"/>
          <w:b/>
          <w:sz w:val="24"/>
          <w:szCs w:val="24"/>
          <w:lang w:val="ru-RU"/>
        </w:rPr>
        <w:t>4</w:t>
      </w:r>
      <w:r>
        <w:rPr>
          <w:rFonts w:ascii="Times New Roman" w:hAnsi="Times New Roman" w:cs="Times New Roman"/>
          <w:b/>
          <w:sz w:val="24"/>
          <w:szCs w:val="24"/>
          <w:lang w:val="ru-RU"/>
        </w:rPr>
        <w:t xml:space="preserve">  году</w:t>
      </w:r>
    </w:p>
    <w:tbl>
      <w:tblPr>
        <w:tblStyle w:val="5"/>
        <w:tblW w:w="105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073"/>
        <w:gridCol w:w="4524"/>
        <w:gridCol w:w="1420"/>
        <w:gridCol w:w="1163"/>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before="0" w:beforeAutospacing="0" w:after="0" w:afterAutospacing="0"/>
              <w:ind w:left="0" w:leftChars="0" w:firstLine="4" w:firstLineChars="0"/>
              <w:rPr>
                <w:rFonts w:ascii="Times New Roman" w:hAnsi="Times New Roman" w:cs="Times New Roman"/>
                <w:sz w:val="24"/>
                <w:szCs w:val="24"/>
                <w:highlight w:val="none"/>
                <w:lang w:val="ru-RU"/>
              </w:rPr>
            </w:pPr>
          </w:p>
        </w:tc>
        <w:tc>
          <w:tcPr>
            <w:tcW w:w="2073" w:type="dxa"/>
          </w:tcPr>
          <w:p>
            <w:pPr>
              <w:spacing w:before="0" w:beforeAutospacing="0" w:after="0" w:afterAutospacing="0"/>
              <w:ind w:left="0" w:leftChars="0" w:firstLine="4" w:firstLineChars="0"/>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ФИО</w:t>
            </w:r>
          </w:p>
        </w:tc>
        <w:tc>
          <w:tcPr>
            <w:tcW w:w="4524" w:type="dxa"/>
          </w:tcPr>
          <w:p>
            <w:pPr>
              <w:spacing w:before="0" w:beforeAutospacing="0" w:after="0" w:afterAutospacing="0"/>
              <w:ind w:left="0" w:leftChars="0" w:firstLine="4" w:firstLineChars="0"/>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 xml:space="preserve">Курсы </w:t>
            </w:r>
          </w:p>
        </w:tc>
        <w:tc>
          <w:tcPr>
            <w:tcW w:w="1420" w:type="dxa"/>
          </w:tcPr>
          <w:p>
            <w:pPr>
              <w:spacing w:before="0" w:beforeAutospacing="0" w:after="0" w:afterAutospacing="0"/>
              <w:ind w:left="0" w:leftChars="0" w:firstLine="4" w:firstLineChars="0"/>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 xml:space="preserve">Предмет </w:t>
            </w:r>
          </w:p>
        </w:tc>
        <w:tc>
          <w:tcPr>
            <w:tcW w:w="1163" w:type="dxa"/>
          </w:tcPr>
          <w:p>
            <w:pPr>
              <w:spacing w:before="0" w:beforeAutospacing="0" w:after="0" w:afterAutospacing="0"/>
              <w:ind w:left="0" w:leftChars="0" w:firstLine="4" w:firstLineChars="0"/>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 xml:space="preserve">Сроки </w:t>
            </w:r>
          </w:p>
        </w:tc>
        <w:tc>
          <w:tcPr>
            <w:tcW w:w="840" w:type="dxa"/>
          </w:tcPr>
          <w:p>
            <w:pPr>
              <w:spacing w:before="0" w:beforeAutospacing="0" w:after="0" w:afterAutospacing="0"/>
              <w:ind w:left="0" w:leftChars="0" w:firstLine="4" w:firstLineChars="0"/>
              <w:rPr>
                <w:rFonts w:ascii="Times New Roman" w:hAnsi="Times New Roman" w:cs="Times New Roman"/>
                <w:sz w:val="24"/>
                <w:szCs w:val="24"/>
                <w:highlight w:val="none"/>
                <w:lang w:val="ru-RU"/>
              </w:rPr>
            </w:pPr>
            <w:r>
              <w:rPr>
                <w:rFonts w:ascii="Times New Roman" w:hAnsi="Times New Roman" w:cs="Times New Roman"/>
                <w:sz w:val="24"/>
                <w:szCs w:val="24"/>
                <w:highlight w:val="none"/>
                <w:lang w:val="ru-RU"/>
              </w:rPr>
              <w:t>Кол-во часов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1</w:t>
            </w:r>
          </w:p>
        </w:tc>
        <w:tc>
          <w:tcPr>
            <w:tcW w:w="207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lang w:val="ru-RU"/>
              </w:rPr>
              <w:t>Ефимова</w:t>
            </w:r>
            <w:r>
              <w:rPr>
                <w:rFonts w:hint="default" w:ascii="Times New Roman" w:hAnsi="Times New Roman" w:cs="Times New Roman"/>
                <w:sz w:val="24"/>
                <w:szCs w:val="24"/>
                <w:highlight w:val="none"/>
                <w:lang w:val="ru-RU"/>
              </w:rPr>
              <w:t xml:space="preserve"> Ирина Валерьевна</w:t>
            </w:r>
          </w:p>
        </w:tc>
        <w:tc>
          <w:tcPr>
            <w:tcW w:w="4524" w:type="dxa"/>
            <w:vAlign w:val="top"/>
          </w:tcPr>
          <w:p>
            <w:pPr>
              <w:widowControl w:val="0"/>
              <w:ind w:left="0" w:leftChars="0" w:firstLine="4" w:firstLineChars="0"/>
              <w:jc w:val="both"/>
              <w:rPr>
                <w:rFonts w:hint="default" w:ascii="Times New Roman" w:hAnsi="Times New Roman" w:eastAsia="Times New Roman"/>
                <w:color w:val="000000"/>
                <w:sz w:val="24"/>
                <w:szCs w:val="24"/>
                <w:highlight w:val="none"/>
                <w:shd w:val="clear" w:color="auto" w:fill="FFFFFF"/>
                <w:lang w:val="ru-RU" w:eastAsia="en-US"/>
              </w:rPr>
            </w:pPr>
            <w:r>
              <w:rPr>
                <w:rFonts w:hint="default" w:ascii="Times New Roman" w:hAnsi="Times New Roman" w:eastAsia="Times New Roman"/>
                <w:color w:val="000000"/>
                <w:sz w:val="24"/>
                <w:szCs w:val="24"/>
                <w:highlight w:val="none"/>
                <w:shd w:val="clear" w:color="auto" w:fill="FFFFFF"/>
                <w:lang w:val="ru-RU"/>
              </w:rPr>
              <w:t>организация и содержание логопедической работы учителя - логопеда в условиях реализации ФГОС</w:t>
            </w:r>
          </w:p>
        </w:tc>
        <w:tc>
          <w:tcPr>
            <w:tcW w:w="1420" w:type="dxa"/>
            <w:vAlign w:val="top"/>
          </w:tcPr>
          <w:p>
            <w:pPr>
              <w:widowControl w:val="0"/>
              <w:ind w:left="0" w:leftChars="0" w:firstLine="4" w:firstLineChars="0"/>
              <w:jc w:val="both"/>
              <w:rPr>
                <w:rFonts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eastAsia="en-US" w:bidi="ar-SA"/>
              </w:rPr>
              <w:t>логопед</w:t>
            </w: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Январь</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2</w:t>
            </w:r>
          </w:p>
        </w:tc>
        <w:tc>
          <w:tcPr>
            <w:tcW w:w="207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lang w:val="ru-RU"/>
              </w:rPr>
              <w:t>Мельникова</w:t>
            </w:r>
            <w:r>
              <w:rPr>
                <w:rFonts w:hint="default" w:ascii="Times New Roman" w:hAnsi="Times New Roman" w:cs="Times New Roman"/>
                <w:sz w:val="24"/>
                <w:szCs w:val="24"/>
                <w:highlight w:val="none"/>
                <w:lang w:val="ru-RU"/>
              </w:rPr>
              <w:t xml:space="preserve"> Ирина Николаевна</w:t>
            </w:r>
          </w:p>
        </w:tc>
        <w:tc>
          <w:tcPr>
            <w:tcW w:w="4524" w:type="dxa"/>
            <w:vAlign w:val="top"/>
          </w:tcPr>
          <w:p>
            <w:pPr>
              <w:widowControl w:val="0"/>
              <w:ind w:left="0" w:leftChars="0" w:firstLine="4" w:firstLineChars="0"/>
              <w:jc w:val="both"/>
              <w:rPr>
                <w:rFonts w:ascii="Times New Roman" w:hAnsi="Times New Roman" w:eastAsia="Times New Roman" w:cs="Times New Roman"/>
                <w:color w:val="000000"/>
                <w:sz w:val="24"/>
                <w:szCs w:val="24"/>
                <w:highlight w:val="none"/>
                <w:shd w:val="clear" w:color="auto" w:fill="FFFFFF"/>
                <w:lang w:val="ru-RU" w:eastAsia="en-US" w:bidi="ar-SA"/>
              </w:rPr>
            </w:pPr>
            <w:r>
              <w:rPr>
                <w:rFonts w:hint="default" w:ascii="Times New Roman" w:hAnsi="Times New Roman" w:eastAsia="Times New Roman"/>
                <w:color w:val="000000"/>
                <w:sz w:val="24"/>
                <w:szCs w:val="24"/>
                <w:highlight w:val="none"/>
                <w:shd w:val="clear" w:color="auto" w:fill="FFFFFF"/>
                <w:lang w:val="ru-RU"/>
              </w:rPr>
              <w:t>Читательская грамотность младшего школьника: особенности формирования и оценки в соответствии с ФГОС НОО и ФОП НОО"</w:t>
            </w:r>
          </w:p>
        </w:tc>
        <w:tc>
          <w:tcPr>
            <w:tcW w:w="1420" w:type="dxa"/>
            <w:vAlign w:val="top"/>
          </w:tcPr>
          <w:p>
            <w:pPr>
              <w:widowControl w:val="0"/>
              <w:ind w:left="0" w:leftChars="0" w:firstLine="4" w:firstLineChars="0"/>
              <w:jc w:val="both"/>
              <w:rPr>
                <w:rFonts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Ноябрь</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3</w:t>
            </w:r>
          </w:p>
        </w:tc>
        <w:tc>
          <w:tcPr>
            <w:tcW w:w="207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lang w:val="ru-RU"/>
              </w:rPr>
              <w:t>Басаева</w:t>
            </w:r>
            <w:r>
              <w:rPr>
                <w:rFonts w:hint="default" w:ascii="Times New Roman" w:hAnsi="Times New Roman" w:cs="Times New Roman"/>
                <w:sz w:val="24"/>
                <w:szCs w:val="24"/>
                <w:highlight w:val="none"/>
                <w:lang w:val="ru-RU"/>
              </w:rPr>
              <w:t xml:space="preserve"> Снежана Алексеевна</w:t>
            </w:r>
          </w:p>
        </w:tc>
        <w:tc>
          <w:tcPr>
            <w:tcW w:w="4524" w:type="dxa"/>
            <w:vAlign w:val="top"/>
          </w:tcPr>
          <w:p>
            <w:pPr>
              <w:spacing w:before="0" w:beforeAutospacing="0" w:after="0" w:afterAutospacing="0"/>
              <w:ind w:left="0" w:leftChars="0" w:firstLine="4" w:firstLineChars="0"/>
              <w:rPr>
                <w:rFonts w:hint="default" w:ascii="Times New Roman" w:hAnsi="Times New Roman" w:eastAsia="Times New Roman"/>
                <w:color w:val="000000"/>
                <w:sz w:val="24"/>
                <w:szCs w:val="24"/>
                <w:highlight w:val="none"/>
                <w:shd w:val="clear" w:color="auto" w:fill="FFFFFF"/>
                <w:lang w:val="ru-RU" w:eastAsia="en-US"/>
              </w:rPr>
            </w:pPr>
            <w:r>
              <w:rPr>
                <w:rFonts w:hint="default" w:ascii="Times New Roman" w:hAnsi="Times New Roman" w:eastAsia="Times New Roman"/>
                <w:color w:val="000000"/>
                <w:sz w:val="24"/>
                <w:szCs w:val="24"/>
                <w:highlight w:val="none"/>
                <w:shd w:val="clear" w:color="auto" w:fill="FFFFFF"/>
                <w:lang w:val="ru-RU"/>
              </w:rPr>
              <w:t>Социокультурные основы развития воспитательных систем образовательных организаций в условиях сельских территорий</w:t>
            </w:r>
          </w:p>
        </w:tc>
        <w:tc>
          <w:tcPr>
            <w:tcW w:w="1420" w:type="dxa"/>
            <w:vAlign w:val="top"/>
          </w:tcPr>
          <w:p>
            <w:pPr>
              <w:widowControl w:val="0"/>
              <w:ind w:left="0" w:leftChars="0" w:firstLine="4" w:firstLineChars="0"/>
              <w:jc w:val="both"/>
              <w:rPr>
                <w:rFonts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eastAsia="en-US" w:bidi="ar-SA"/>
              </w:rPr>
              <w:t>советник</w:t>
            </w: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Март</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4</w:t>
            </w:r>
          </w:p>
        </w:tc>
        <w:tc>
          <w:tcPr>
            <w:tcW w:w="2073" w:type="dxa"/>
            <w:vMerge w:val="restart"/>
            <w:vAlign w:val="top"/>
          </w:tcPr>
          <w:p>
            <w:pPr>
              <w:widowControl w:val="0"/>
              <w:ind w:left="0" w:leftChars="0" w:firstLine="4" w:firstLineChars="0"/>
              <w:jc w:val="both"/>
              <w:rPr>
                <w:rFonts w:hint="default" w:ascii="Times New Roman" w:hAnsi="Times New Roman" w:cs="Times New Roman"/>
                <w:sz w:val="24"/>
                <w:szCs w:val="24"/>
                <w:highlight w:val="none"/>
                <w:lang w:val="ru-RU"/>
              </w:rPr>
            </w:pPr>
            <w:r>
              <w:rPr>
                <w:sz w:val="24"/>
                <w:szCs w:val="24"/>
                <w:highlight w:val="none"/>
                <w:vertAlign w:val="baseline"/>
                <w:lang w:val="ru-RU"/>
              </w:rPr>
              <w:t>Долгова</w:t>
            </w:r>
            <w:r>
              <w:rPr>
                <w:rFonts w:hint="default"/>
                <w:sz w:val="24"/>
                <w:szCs w:val="24"/>
                <w:highlight w:val="none"/>
                <w:vertAlign w:val="baseline"/>
                <w:lang w:val="ru-RU"/>
              </w:rPr>
              <w:t xml:space="preserve"> Вероника Вячеславовна</w:t>
            </w:r>
          </w:p>
        </w:tc>
        <w:tc>
          <w:tcPr>
            <w:tcW w:w="4524" w:type="dxa"/>
            <w:vAlign w:val="top"/>
          </w:tcPr>
          <w:p>
            <w:pPr>
              <w:widowControl w:val="0"/>
              <w:ind w:left="0" w:leftChars="0" w:firstLine="4" w:firstLineChars="0"/>
              <w:jc w:val="both"/>
              <w:rPr>
                <w:rFonts w:hint="default" w:ascii="Times New Roman" w:hAnsi="Times New Roman" w:eastAsia="Times New Roman" w:cs="Times New Roman"/>
                <w:color w:val="000000"/>
                <w:sz w:val="24"/>
                <w:szCs w:val="24"/>
                <w:highlight w:val="none"/>
                <w:shd w:val="clear" w:color="auto" w:fill="FFFFFF"/>
                <w:lang w:val="ru-RU" w:eastAsia="en-US" w:bidi="ar-SA"/>
              </w:rPr>
            </w:pPr>
            <w:r>
              <w:rPr>
                <w:rFonts w:ascii="Times New Roman" w:hAnsi="Times New Roman" w:eastAsia="Times New Roman" w:cs="Times New Roman"/>
                <w:color w:val="000000"/>
                <w:sz w:val="24"/>
                <w:szCs w:val="24"/>
                <w:highlight w:val="none"/>
                <w:shd w:val="clear" w:color="auto" w:fill="FFFFFF"/>
                <w:lang w:val="ru-RU" w:eastAsia="en-US" w:bidi="ar-SA"/>
              </w:rPr>
              <w:t>Билет</w:t>
            </w:r>
            <w:r>
              <w:rPr>
                <w:rFonts w:hint="default" w:ascii="Times New Roman" w:hAnsi="Times New Roman" w:eastAsia="Times New Roman" w:cs="Times New Roman"/>
                <w:color w:val="000000"/>
                <w:sz w:val="24"/>
                <w:szCs w:val="24"/>
                <w:highlight w:val="none"/>
                <w:shd w:val="clear" w:color="auto" w:fill="FFFFFF"/>
                <w:lang w:val="ru-RU" w:eastAsia="en-US" w:bidi="ar-SA"/>
              </w:rPr>
              <w:t xml:space="preserve"> в будущее</w:t>
            </w:r>
          </w:p>
        </w:tc>
        <w:tc>
          <w:tcPr>
            <w:tcW w:w="142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eastAsia="en-US" w:bidi="ar-SA"/>
              </w:rPr>
              <w:t>Педагог</w:t>
            </w:r>
            <w:r>
              <w:rPr>
                <w:rFonts w:hint="default" w:ascii="Times New Roman" w:hAnsi="Times New Roman" w:cs="Times New Roman"/>
                <w:sz w:val="24"/>
                <w:szCs w:val="24"/>
                <w:highlight w:val="none"/>
                <w:lang w:val="ru-RU" w:eastAsia="en-US" w:bidi="ar-SA"/>
              </w:rPr>
              <w:t>-навигатор</w:t>
            </w: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декабрь</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tcPr>
          <w:p>
            <w:pPr>
              <w:spacing w:before="0" w:beforeAutospacing="0" w:after="0" w:afterAutospacing="0"/>
              <w:ind w:left="0" w:leftChars="0" w:firstLine="4" w:firstLineChars="0"/>
              <w:rPr>
                <w:rFonts w:ascii="Times New Roman" w:hAnsi="Times New Roman" w:cs="Times New Roman"/>
                <w:sz w:val="24"/>
                <w:szCs w:val="24"/>
                <w:highlight w:val="none"/>
                <w:lang w:val="ru-RU"/>
              </w:rPr>
            </w:pPr>
          </w:p>
        </w:tc>
        <w:tc>
          <w:tcPr>
            <w:tcW w:w="2073" w:type="dxa"/>
            <w:vMerge w:val="continue"/>
            <w:vAlign w:val="top"/>
          </w:tcPr>
          <w:p>
            <w:pPr>
              <w:widowControl w:val="0"/>
              <w:ind w:left="0" w:leftChars="0" w:firstLine="4" w:firstLineChars="0"/>
              <w:jc w:val="both"/>
              <w:rPr>
                <w:rFonts w:hint="default" w:ascii="Times New Roman" w:hAnsi="Times New Roman" w:cs="Times New Roman"/>
                <w:sz w:val="24"/>
                <w:szCs w:val="24"/>
                <w:highlight w:val="none"/>
                <w:lang w:val="ru-RU"/>
              </w:rPr>
            </w:pPr>
          </w:p>
        </w:tc>
        <w:tc>
          <w:tcPr>
            <w:tcW w:w="4524" w:type="dxa"/>
            <w:vAlign w:val="top"/>
          </w:tcPr>
          <w:p>
            <w:pPr>
              <w:spacing w:before="0" w:beforeAutospacing="0" w:after="0" w:afterAutospacing="0"/>
              <w:ind w:left="0" w:leftChars="0" w:firstLine="4" w:firstLineChars="0"/>
              <w:rPr>
                <w:rFonts w:hint="default" w:ascii="Times New Roman" w:hAnsi="Times New Roman" w:eastAsia="Times New Roman"/>
                <w:color w:val="000000"/>
                <w:sz w:val="24"/>
                <w:szCs w:val="24"/>
                <w:highlight w:val="none"/>
                <w:shd w:val="clear" w:color="auto" w:fill="FFFFFF"/>
                <w:lang w:val="ru-RU" w:eastAsia="en-US"/>
              </w:rPr>
            </w:pPr>
            <w:r>
              <w:rPr>
                <w:rFonts w:hint="default" w:ascii="Times New Roman" w:hAnsi="Times New Roman" w:eastAsia="Times New Roman"/>
                <w:color w:val="000000"/>
                <w:sz w:val="24"/>
                <w:szCs w:val="24"/>
                <w:highlight w:val="none"/>
                <w:shd w:val="clear" w:color="auto" w:fill="FFFFFF"/>
                <w:lang w:val="ru-RU"/>
              </w:rPr>
              <w:t>"Построение комплексной профориентационной деятельности в образовательных организациях, реализующих образовательные программы основного общего и среднего общего образования на базе проекта " Билет в будущее" и Единой модели профориентации"</w:t>
            </w:r>
          </w:p>
        </w:tc>
        <w:tc>
          <w:tcPr>
            <w:tcW w:w="1420" w:type="dxa"/>
            <w:vAlign w:val="top"/>
          </w:tcPr>
          <w:p>
            <w:pPr>
              <w:widowControl w:val="0"/>
              <w:ind w:left="0" w:leftChars="0" w:firstLine="4" w:firstLineChars="0"/>
              <w:jc w:val="both"/>
              <w:rPr>
                <w:rFonts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декабрь</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5</w:t>
            </w:r>
          </w:p>
        </w:tc>
        <w:tc>
          <w:tcPr>
            <w:tcW w:w="2073" w:type="dxa"/>
            <w:vAlign w:val="top"/>
          </w:tcPr>
          <w:p>
            <w:pPr>
              <w:widowControl w:val="0"/>
              <w:ind w:left="0" w:leftChars="0" w:firstLine="4" w:firstLineChars="0"/>
              <w:jc w:val="both"/>
              <w:rPr>
                <w:rFonts w:hint="default"/>
                <w:sz w:val="24"/>
                <w:szCs w:val="24"/>
                <w:highlight w:val="none"/>
                <w:vertAlign w:val="baseline"/>
                <w:lang w:val="ru-RU"/>
              </w:rPr>
            </w:pPr>
            <w:r>
              <w:rPr>
                <w:sz w:val="24"/>
                <w:szCs w:val="24"/>
                <w:highlight w:val="none"/>
                <w:vertAlign w:val="baseline"/>
                <w:lang w:val="ru-RU"/>
              </w:rPr>
              <w:t>Куликова</w:t>
            </w:r>
            <w:r>
              <w:rPr>
                <w:rFonts w:hint="default"/>
                <w:sz w:val="24"/>
                <w:szCs w:val="24"/>
                <w:highlight w:val="none"/>
                <w:vertAlign w:val="baseline"/>
                <w:lang w:val="ru-RU"/>
              </w:rPr>
              <w:t xml:space="preserve"> Ирина Владимировна</w:t>
            </w:r>
          </w:p>
        </w:tc>
        <w:tc>
          <w:tcPr>
            <w:tcW w:w="4524" w:type="dxa"/>
            <w:vAlign w:val="top"/>
          </w:tcPr>
          <w:p>
            <w:pPr>
              <w:widowControl w:val="0"/>
              <w:ind w:left="0" w:leftChars="0" w:firstLine="4" w:firstLineChars="0"/>
              <w:jc w:val="both"/>
              <w:rPr>
                <w:rFonts w:hint="default" w:ascii="Times New Roman" w:hAnsi="Times New Roman" w:eastAsia="Times New Roman" w:cs="Times New Roman"/>
                <w:color w:val="000000"/>
                <w:sz w:val="24"/>
                <w:szCs w:val="24"/>
                <w:highlight w:val="none"/>
                <w:shd w:val="clear" w:color="auto" w:fill="FFFFFF"/>
                <w:lang w:val="ru-RU" w:eastAsia="en-US" w:bidi="ar-SA"/>
              </w:rPr>
            </w:pPr>
            <w:r>
              <w:rPr>
                <w:rFonts w:hint="default"/>
              </w:rPr>
              <w:t>Организация обучения детей с ОВЗ</w:t>
            </w:r>
          </w:p>
        </w:tc>
        <w:tc>
          <w:tcPr>
            <w:tcW w:w="1420" w:type="dxa"/>
            <w:vAlign w:val="top"/>
          </w:tcPr>
          <w:p>
            <w:pPr>
              <w:widowControl w:val="0"/>
              <w:ind w:left="0" w:leftChars="0" w:firstLine="4" w:firstLineChars="0"/>
              <w:jc w:val="both"/>
              <w:rPr>
                <w:rFonts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Март</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6</w:t>
            </w:r>
          </w:p>
        </w:tc>
        <w:tc>
          <w:tcPr>
            <w:tcW w:w="2073" w:type="dxa"/>
            <w:vMerge w:val="restart"/>
            <w:vAlign w:val="top"/>
          </w:tcPr>
          <w:p>
            <w:pPr>
              <w:widowControl w:val="0"/>
              <w:ind w:left="0" w:leftChars="0" w:firstLine="4" w:firstLineChars="0"/>
              <w:jc w:val="both"/>
              <w:rPr>
                <w:rFonts w:hint="default"/>
                <w:sz w:val="24"/>
                <w:szCs w:val="24"/>
                <w:highlight w:val="none"/>
                <w:vertAlign w:val="baseline"/>
                <w:lang w:val="ru-RU"/>
              </w:rPr>
            </w:pPr>
            <w:r>
              <w:rPr>
                <w:sz w:val="24"/>
                <w:szCs w:val="24"/>
                <w:highlight w:val="none"/>
                <w:vertAlign w:val="baseline"/>
                <w:lang w:val="ru-RU"/>
              </w:rPr>
              <w:t>Ерофеева</w:t>
            </w:r>
            <w:r>
              <w:rPr>
                <w:rFonts w:hint="default"/>
                <w:sz w:val="24"/>
                <w:szCs w:val="24"/>
                <w:highlight w:val="none"/>
                <w:vertAlign w:val="baseline"/>
                <w:lang w:val="ru-RU"/>
              </w:rPr>
              <w:t xml:space="preserve"> Татьяна Николаевна</w:t>
            </w:r>
          </w:p>
        </w:tc>
        <w:tc>
          <w:tcPr>
            <w:tcW w:w="4524" w:type="dxa"/>
            <w:vAlign w:val="top"/>
          </w:tcPr>
          <w:p>
            <w:pPr>
              <w:widowControl w:val="0"/>
              <w:ind w:left="0" w:leftChars="0" w:firstLine="4" w:firstLineChars="0"/>
              <w:jc w:val="both"/>
              <w:rPr>
                <w:rFonts w:hint="default" w:ascii="Times New Roman" w:hAnsi="Times New Roman" w:eastAsia="Times New Roman" w:cs="Times New Roman"/>
                <w:color w:val="000000"/>
                <w:sz w:val="24"/>
                <w:szCs w:val="24"/>
                <w:highlight w:val="none"/>
                <w:shd w:val="clear" w:color="auto" w:fill="FFFFFF"/>
                <w:lang w:val="ru-RU" w:eastAsia="en-US" w:bidi="ar-SA"/>
              </w:rPr>
            </w:pPr>
            <w:r>
              <w:rPr>
                <w:rFonts w:hint="default" w:ascii="Times New Roman" w:hAnsi="Times New Roman" w:eastAsia="Times New Roman"/>
                <w:color w:val="000000"/>
                <w:sz w:val="24"/>
                <w:szCs w:val="24"/>
                <w:highlight w:val="none"/>
                <w:shd w:val="clear" w:color="auto" w:fill="FFFFFF"/>
                <w:lang w:val="ru-RU" w:eastAsia="en-US"/>
              </w:rPr>
              <w:t>Актуальные вопросы изучения современной истории и обществознания в средней школе на углубленном уровне</w:t>
            </w:r>
          </w:p>
        </w:tc>
        <w:tc>
          <w:tcPr>
            <w:tcW w:w="1420" w:type="dxa"/>
            <w:vAlign w:val="top"/>
          </w:tcPr>
          <w:p>
            <w:pPr>
              <w:widowControl w:val="0"/>
              <w:ind w:left="0" w:leftChars="0" w:firstLine="4" w:firstLineChars="0"/>
              <w:jc w:val="both"/>
              <w:rPr>
                <w:rFonts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lang w:val="ru-RU" w:eastAsia="en-US" w:bidi="ar-SA"/>
              </w:rPr>
              <w:t>Декабрь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lang w:val="ru-RU" w:eastAsia="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continue"/>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p>
        </w:tc>
        <w:tc>
          <w:tcPr>
            <w:tcW w:w="2073" w:type="dxa"/>
            <w:vMerge w:val="continue"/>
            <w:vAlign w:val="top"/>
          </w:tcPr>
          <w:p>
            <w:pPr>
              <w:widowControl w:val="0"/>
              <w:ind w:left="0" w:leftChars="0" w:firstLine="4" w:firstLineChars="0"/>
              <w:jc w:val="both"/>
              <w:rPr>
                <w:rFonts w:hint="default"/>
                <w:sz w:val="24"/>
                <w:szCs w:val="24"/>
                <w:highlight w:val="none"/>
                <w:vertAlign w:val="baseline"/>
                <w:lang w:val="ru-RU"/>
              </w:rPr>
            </w:pPr>
          </w:p>
        </w:tc>
        <w:tc>
          <w:tcPr>
            <w:tcW w:w="4524" w:type="dxa"/>
            <w:vAlign w:val="top"/>
          </w:tcPr>
          <w:p>
            <w:pPr>
              <w:widowControl w:val="0"/>
              <w:ind w:left="0" w:leftChars="0" w:firstLine="4" w:firstLineChars="0"/>
              <w:jc w:val="both"/>
              <w:rPr>
                <w:rFonts w:hint="default" w:ascii="Times New Roman" w:hAnsi="Times New Roman" w:eastAsia="Times New Roman" w:cs="Times New Roman"/>
                <w:color w:val="000000"/>
                <w:sz w:val="24"/>
                <w:szCs w:val="24"/>
                <w:highlight w:val="none"/>
                <w:shd w:val="clear" w:color="auto" w:fill="FFFFFF"/>
                <w:lang w:val="ru-RU" w:eastAsia="en-US" w:bidi="ar-SA"/>
              </w:rPr>
            </w:pPr>
            <w:r>
              <w:rPr>
                <w:rFonts w:hint="default"/>
              </w:rPr>
              <w:t>Актуальные вопросы подготовки обучающихся к ГИА  по истории и обществознанию</w:t>
            </w:r>
          </w:p>
        </w:tc>
        <w:tc>
          <w:tcPr>
            <w:tcW w:w="142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Май</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lang w:val="ru-RU" w:eastAsia="en-US" w:bidi="ar-SA"/>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7</w:t>
            </w:r>
          </w:p>
        </w:tc>
        <w:tc>
          <w:tcPr>
            <w:tcW w:w="2073" w:type="dxa"/>
            <w:vAlign w:val="top"/>
          </w:tcPr>
          <w:p>
            <w:pPr>
              <w:widowControl w:val="0"/>
              <w:ind w:left="0" w:leftChars="0" w:firstLine="4" w:firstLineChars="0"/>
              <w:jc w:val="both"/>
              <w:rPr>
                <w:rFonts w:hint="default"/>
                <w:sz w:val="24"/>
                <w:szCs w:val="24"/>
                <w:highlight w:val="none"/>
                <w:vertAlign w:val="baseline"/>
                <w:lang w:val="ru-RU"/>
              </w:rPr>
            </w:pPr>
            <w:r>
              <w:rPr>
                <w:sz w:val="24"/>
                <w:szCs w:val="24"/>
                <w:highlight w:val="none"/>
                <w:vertAlign w:val="baseline"/>
                <w:lang w:val="ru-RU"/>
              </w:rPr>
              <w:t>Шинакова</w:t>
            </w:r>
            <w:r>
              <w:rPr>
                <w:rFonts w:hint="default"/>
                <w:sz w:val="24"/>
                <w:szCs w:val="24"/>
                <w:highlight w:val="none"/>
                <w:vertAlign w:val="baseline"/>
                <w:lang w:val="ru-RU"/>
              </w:rPr>
              <w:t xml:space="preserve"> Лидия Николаевна</w:t>
            </w:r>
          </w:p>
        </w:tc>
        <w:tc>
          <w:tcPr>
            <w:tcW w:w="4524" w:type="dxa"/>
            <w:vAlign w:val="top"/>
          </w:tcPr>
          <w:p>
            <w:pPr>
              <w:widowControl w:val="0"/>
              <w:ind w:left="0" w:leftChars="0" w:firstLine="4" w:firstLineChars="0"/>
              <w:jc w:val="both"/>
              <w:rPr>
                <w:rFonts w:hint="default" w:ascii="Times New Roman" w:hAnsi="Times New Roman" w:eastAsia="Times New Roman" w:cs="Times New Roman"/>
                <w:color w:val="000000"/>
                <w:sz w:val="24"/>
                <w:szCs w:val="24"/>
                <w:highlight w:val="none"/>
                <w:shd w:val="clear" w:color="auto" w:fill="FFFFFF"/>
                <w:lang w:val="ru-RU" w:eastAsia="en-US" w:bidi="ar-SA"/>
              </w:rPr>
            </w:pPr>
            <w:r>
              <w:rPr>
                <w:rFonts w:hint="default"/>
              </w:rPr>
              <w:t>изучение теории вероятности в школьном курсе математики в условиях перехода к обновленным ФГОС</w:t>
            </w:r>
          </w:p>
        </w:tc>
        <w:tc>
          <w:tcPr>
            <w:tcW w:w="142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Июнь</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8</w:t>
            </w:r>
          </w:p>
        </w:tc>
        <w:tc>
          <w:tcPr>
            <w:tcW w:w="2073" w:type="dxa"/>
            <w:vAlign w:val="top"/>
          </w:tcPr>
          <w:p>
            <w:pPr>
              <w:widowControl w:val="0"/>
              <w:ind w:left="0" w:leftChars="0" w:firstLine="4" w:firstLineChars="0"/>
              <w:jc w:val="both"/>
              <w:rPr>
                <w:rFonts w:hint="default"/>
                <w:sz w:val="24"/>
                <w:szCs w:val="24"/>
                <w:highlight w:val="none"/>
                <w:vertAlign w:val="baseline"/>
                <w:lang w:val="ru-RU"/>
              </w:rPr>
            </w:pPr>
            <w:r>
              <w:rPr>
                <w:rFonts w:hint="default"/>
                <w:sz w:val="24"/>
                <w:szCs w:val="24"/>
                <w:highlight w:val="none"/>
                <w:vertAlign w:val="baseline"/>
                <w:lang w:val="ru-RU"/>
              </w:rPr>
              <w:t>Наумова Надежда Александровна</w:t>
            </w:r>
          </w:p>
        </w:tc>
        <w:tc>
          <w:tcPr>
            <w:tcW w:w="4524" w:type="dxa"/>
            <w:vAlign w:val="top"/>
          </w:tcPr>
          <w:p>
            <w:pPr>
              <w:widowControl w:val="0"/>
              <w:ind w:left="0" w:leftChars="0" w:firstLine="4" w:firstLineChars="0"/>
              <w:jc w:val="both"/>
              <w:rPr>
                <w:rFonts w:hint="default" w:ascii="Times New Roman" w:hAnsi="Times New Roman" w:eastAsia="Times New Roman" w:cs="Times New Roman"/>
                <w:color w:val="000000"/>
                <w:sz w:val="24"/>
                <w:szCs w:val="24"/>
                <w:highlight w:val="none"/>
                <w:shd w:val="clear" w:color="auto" w:fill="FFFFFF"/>
                <w:lang w:val="ru-RU" w:eastAsia="en-US" w:bidi="ar-SA"/>
              </w:rPr>
            </w:pPr>
            <w:r>
              <w:rPr>
                <w:rFonts w:hint="default" w:ascii="Times New Roman" w:hAnsi="Times New Roman" w:eastAsia="Times New Roman"/>
                <w:color w:val="000000"/>
                <w:sz w:val="24"/>
                <w:szCs w:val="24"/>
                <w:highlight w:val="none"/>
                <w:shd w:val="clear" w:color="auto" w:fill="FFFFFF"/>
                <w:lang w:val="ru-RU" w:eastAsia="en-US"/>
              </w:rPr>
              <w:t>Социокультурные основы развития воспитательных систем образовательных организаций в условиях  сельских территорий</w:t>
            </w:r>
          </w:p>
        </w:tc>
        <w:tc>
          <w:tcPr>
            <w:tcW w:w="142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lang w:val="ru-RU" w:eastAsia="en-US" w:bidi="ar-SA"/>
              </w:rPr>
              <w:t>Март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lang w:val="ru-RU" w:eastAsia="en-US"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9</w:t>
            </w:r>
          </w:p>
        </w:tc>
        <w:tc>
          <w:tcPr>
            <w:tcW w:w="2073" w:type="dxa"/>
            <w:vAlign w:val="top"/>
          </w:tcPr>
          <w:p>
            <w:pPr>
              <w:widowControl w:val="0"/>
              <w:ind w:left="0" w:leftChars="0" w:firstLine="4" w:firstLineChars="0"/>
              <w:jc w:val="both"/>
              <w:rPr>
                <w:rFonts w:hint="default"/>
                <w:sz w:val="24"/>
                <w:szCs w:val="24"/>
                <w:highlight w:val="none"/>
                <w:vertAlign w:val="baseline"/>
                <w:lang w:val="ru-RU"/>
              </w:rPr>
            </w:pPr>
            <w:r>
              <w:rPr>
                <w:sz w:val="24"/>
                <w:szCs w:val="24"/>
                <w:highlight w:val="none"/>
                <w:vertAlign w:val="baseline"/>
                <w:lang w:val="ru-RU"/>
              </w:rPr>
              <w:t>Степанов</w:t>
            </w:r>
            <w:r>
              <w:rPr>
                <w:rFonts w:hint="default"/>
                <w:sz w:val="24"/>
                <w:szCs w:val="24"/>
                <w:highlight w:val="none"/>
                <w:vertAlign w:val="baseline"/>
                <w:lang w:val="ru-RU"/>
              </w:rPr>
              <w:t xml:space="preserve"> Александр Васильевич</w:t>
            </w:r>
          </w:p>
        </w:tc>
        <w:tc>
          <w:tcPr>
            <w:tcW w:w="4524" w:type="dxa"/>
            <w:vAlign w:val="top"/>
          </w:tcPr>
          <w:p>
            <w:pPr>
              <w:widowControl w:val="0"/>
              <w:ind w:left="0" w:leftChars="0" w:firstLine="4" w:firstLineChars="0"/>
              <w:jc w:val="both"/>
              <w:rPr>
                <w:rFonts w:hint="default"/>
                <w:lang w:val="ru-RU" w:eastAsia="en-US"/>
              </w:rPr>
            </w:pPr>
            <w:r>
              <w:rPr>
                <w:rFonts w:hint="default"/>
              </w:rPr>
              <w:t>Особенности преподавания учебного предмета "Основы безопасности и защиты Родины" в условиях внесения изменений в ФОП ООО и ФОП СОО"</w:t>
            </w:r>
          </w:p>
        </w:tc>
        <w:tc>
          <w:tcPr>
            <w:tcW w:w="142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lang w:val="ru-RU" w:eastAsia="en-US" w:bidi="ar-SA"/>
              </w:rPr>
              <w:t>Июль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hAnsi="Times New Roman" w:cs="Times New Roman"/>
                <w:sz w:val="24"/>
                <w:szCs w:val="24"/>
                <w:highlight w:val="none"/>
                <w:lang w:val="ru-RU" w:eastAsia="en-US" w:bidi="ar-S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tcPr>
          <w:p>
            <w:pPr>
              <w:spacing w:before="0" w:beforeAutospacing="0" w:after="0" w:afterAutospacing="0"/>
              <w:ind w:left="0" w:leftChars="0" w:firstLine="4" w:firstLineChars="0"/>
              <w:rPr>
                <w:rFonts w:hint="default" w:ascii="Times New Roman" w:hAnsi="Times New Roman" w:cs="Times New Roman"/>
                <w:sz w:val="24"/>
                <w:szCs w:val="24"/>
                <w:highlight w:val="none"/>
                <w:lang w:val="ru-RU"/>
              </w:rPr>
            </w:pPr>
            <w:r>
              <w:rPr>
                <w:rFonts w:hint="default" w:ascii="Times New Roman" w:hAnsi="Times New Roman" w:cs="Times New Roman"/>
                <w:sz w:val="24"/>
                <w:szCs w:val="24"/>
                <w:highlight w:val="none"/>
                <w:lang w:val="ru-RU"/>
              </w:rPr>
              <w:t>10</w:t>
            </w:r>
          </w:p>
        </w:tc>
        <w:tc>
          <w:tcPr>
            <w:tcW w:w="2073" w:type="dxa"/>
            <w:vAlign w:val="top"/>
          </w:tcPr>
          <w:p>
            <w:pPr>
              <w:widowControl w:val="0"/>
              <w:ind w:left="0" w:leftChars="0" w:firstLine="4" w:firstLineChars="0"/>
              <w:jc w:val="both"/>
              <w:rPr>
                <w:rFonts w:hint="default"/>
                <w:sz w:val="24"/>
                <w:szCs w:val="24"/>
                <w:highlight w:val="none"/>
                <w:vertAlign w:val="baseline"/>
                <w:lang w:val="ru-RU"/>
              </w:rPr>
            </w:pPr>
            <w:r>
              <w:rPr>
                <w:sz w:val="24"/>
                <w:szCs w:val="24"/>
                <w:highlight w:val="none"/>
                <w:vertAlign w:val="baseline"/>
                <w:lang w:val="ru-RU"/>
              </w:rPr>
              <w:t>Пелевина</w:t>
            </w:r>
            <w:r>
              <w:rPr>
                <w:rFonts w:hint="default"/>
                <w:sz w:val="24"/>
                <w:szCs w:val="24"/>
                <w:highlight w:val="none"/>
                <w:vertAlign w:val="baseline"/>
                <w:lang w:val="ru-RU"/>
              </w:rPr>
              <w:t xml:space="preserve"> Татьяна Вениаминовна</w:t>
            </w:r>
          </w:p>
        </w:tc>
        <w:tc>
          <w:tcPr>
            <w:tcW w:w="4524" w:type="dxa"/>
            <w:vAlign w:val="top"/>
          </w:tcPr>
          <w:p>
            <w:pPr>
              <w:widowControl w:val="0"/>
              <w:ind w:left="0" w:leftChars="0" w:firstLine="4" w:firstLineChars="0"/>
              <w:jc w:val="both"/>
              <w:rPr>
                <w:rFonts w:hint="default" w:ascii="Times New Roman" w:hAnsi="Times New Roman" w:eastAsia="Times New Roman"/>
                <w:color w:val="000000"/>
                <w:sz w:val="24"/>
                <w:szCs w:val="24"/>
                <w:highlight w:val="none"/>
                <w:shd w:val="clear" w:color="auto" w:fill="FFFFFF"/>
                <w:lang w:val="ru-RU" w:eastAsia="en-US"/>
              </w:rPr>
            </w:pPr>
            <w:r>
              <w:rPr>
                <w:rFonts w:hint="default" w:ascii="Times New Roman" w:hAnsi="Times New Roman" w:eastAsia="Times New Roman"/>
                <w:color w:val="000000"/>
                <w:sz w:val="24"/>
                <w:szCs w:val="24"/>
                <w:highlight w:val="none"/>
                <w:shd w:val="clear" w:color="auto" w:fill="FFFFFF"/>
                <w:lang w:val="ru-RU"/>
              </w:rPr>
              <w:t>Изучение теории вероятности в школьном курсе математики в условиях перехода к обновленным ФГОС</w:t>
            </w:r>
          </w:p>
        </w:tc>
        <w:tc>
          <w:tcPr>
            <w:tcW w:w="142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p>
        </w:tc>
        <w:tc>
          <w:tcPr>
            <w:tcW w:w="1163"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ascii="Times New Roman" w:hAnsi="Times New Roman" w:cs="Times New Roman"/>
                <w:sz w:val="24"/>
                <w:szCs w:val="24"/>
                <w:highlight w:val="none"/>
                <w:lang w:val="ru-RU"/>
              </w:rPr>
              <w:t>Сентябрь</w:t>
            </w:r>
            <w:r>
              <w:rPr>
                <w:rFonts w:hint="default" w:ascii="Times New Roman" w:hAnsi="Times New Roman" w:cs="Times New Roman"/>
                <w:sz w:val="24"/>
                <w:szCs w:val="24"/>
                <w:highlight w:val="none"/>
                <w:lang w:val="ru-RU"/>
              </w:rPr>
              <w:t xml:space="preserve"> 2024</w:t>
            </w:r>
          </w:p>
        </w:tc>
        <w:tc>
          <w:tcPr>
            <w:tcW w:w="840" w:type="dxa"/>
            <w:vAlign w:val="top"/>
          </w:tcPr>
          <w:p>
            <w:pPr>
              <w:widowControl w:val="0"/>
              <w:ind w:left="0" w:leftChars="0" w:firstLine="4" w:firstLineChars="0"/>
              <w:jc w:val="both"/>
              <w:rPr>
                <w:rFonts w:hint="default" w:ascii="Times New Roman" w:hAnsi="Times New Roman" w:cs="Times New Roman" w:eastAsiaTheme="minorHAnsi"/>
                <w:sz w:val="24"/>
                <w:szCs w:val="24"/>
                <w:highlight w:val="none"/>
                <w:lang w:val="ru-RU" w:eastAsia="en-US" w:bidi="ar-SA"/>
              </w:rPr>
            </w:pPr>
            <w:r>
              <w:rPr>
                <w:rFonts w:hint="default" w:ascii="Times New Roman"/>
                <w:sz w:val="24"/>
                <w:szCs w:val="24"/>
                <w:highlight w:val="none"/>
                <w:vertAlign w:val="baseline"/>
                <w:lang w:val="ru-RU"/>
              </w:rPr>
              <w:t>36</w:t>
            </w:r>
          </w:p>
        </w:tc>
      </w:tr>
    </w:tbl>
    <w:p>
      <w:pPr>
        <w:jc w:val="both"/>
        <w:rPr>
          <w:rFonts w:hAnsi="Times New Roman" w:cs="Times New Roman"/>
          <w:color w:val="000000"/>
          <w:sz w:val="24"/>
          <w:szCs w:val="24"/>
          <w:lang w:val="ru-RU"/>
        </w:rPr>
      </w:pPr>
      <w:r>
        <w:rPr>
          <w:rFonts w:hAnsi="Times New Roman" w:cs="Times New Roman"/>
          <w:color w:val="000000"/>
          <w:sz w:val="24"/>
          <w:szCs w:val="24"/>
          <w:lang w:val="ru-RU"/>
        </w:rPr>
        <w:t>Результаты анализа данных по применению педагогами информационных технологий в образовательной деятельности – урочной, внеурочной и дополнительном образовании – показали рост интенсивности их применения. Анализ данных по совершенствованию ИКТ-компетенций у педагогов Школы в рамках корпоративного обучения, а также в других образовательных организациях свидетельствует об осознании педагогами преимуществ использования ИКТ-технологий и необходимости их освоения и использования в учебном процессе, а также о появлении технических возможностей применения ИКТ на уроках.</w:t>
      </w:r>
    </w:p>
    <w:p>
      <w:pPr>
        <w:rPr>
          <w:rFonts w:hAnsi="Times New Roman" w:cs="Times New Roman"/>
          <w:color w:val="000000"/>
          <w:sz w:val="24"/>
          <w:szCs w:val="24"/>
          <w:lang w:val="ru-RU"/>
        </w:rPr>
      </w:pPr>
    </w:p>
    <w:p>
      <w:pPr>
        <w:jc w:val="center"/>
        <w:rPr>
          <w:rFonts w:hAnsi="Times New Roman" w:cs="Times New Roman"/>
          <w:b/>
          <w:bCs/>
          <w:color w:val="000000"/>
          <w:sz w:val="24"/>
          <w:szCs w:val="24"/>
          <w:highlight w:val="none"/>
          <w:lang w:val="ru-RU"/>
        </w:rPr>
      </w:pPr>
      <w:r>
        <w:rPr>
          <w:rFonts w:hAnsi="Times New Roman" w:cs="Times New Roman"/>
          <w:b/>
          <w:bCs/>
          <w:color w:val="000000"/>
          <w:sz w:val="24"/>
          <w:szCs w:val="24"/>
          <w:highlight w:val="none"/>
        </w:rPr>
        <w:t>IX</w:t>
      </w:r>
      <w:r>
        <w:rPr>
          <w:rFonts w:hAnsi="Times New Roman" w:cs="Times New Roman"/>
          <w:b/>
          <w:bCs/>
          <w:color w:val="000000"/>
          <w:sz w:val="24"/>
          <w:szCs w:val="24"/>
          <w:highlight w:val="none"/>
          <w:lang w:val="ru-RU"/>
        </w:rPr>
        <w:t>. КАЧЕСТВО</w:t>
      </w:r>
      <w:r>
        <w:rPr>
          <w:rFonts w:hAnsi="Times New Roman" w:cs="Times New Roman"/>
          <w:b/>
          <w:bCs/>
          <w:color w:val="000000"/>
          <w:sz w:val="24"/>
          <w:szCs w:val="24"/>
          <w:highlight w:val="none"/>
        </w:rPr>
        <w:t> </w:t>
      </w:r>
      <w:r>
        <w:rPr>
          <w:rFonts w:hAnsi="Times New Roman" w:cs="Times New Roman"/>
          <w:b/>
          <w:bCs/>
          <w:color w:val="000000"/>
          <w:sz w:val="24"/>
          <w:szCs w:val="24"/>
          <w:highlight w:val="none"/>
          <w:lang w:val="ru-RU"/>
        </w:rPr>
        <w:t>УЧЕБНО-МЕТОДИЧЕСКОГО ОБЕСПЕЧЕНИЯ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Учебно-методическое и учебно-информационное обеспечение образовательного процесса </w:t>
      </w:r>
      <w:r>
        <w:rPr>
          <w:rFonts w:hint="default" w:hAnsi="Times New Roman" w:cs="Times New Roman" w:asciiTheme="minorHAnsi" w:eastAsiaTheme="minorHAnsi"/>
          <w:color w:val="000000"/>
          <w:sz w:val="24"/>
          <w:szCs w:val="24"/>
          <w:lang w:val="ru-RU" w:eastAsia="zh-CN" w:bidi="ar-SA"/>
        </w:rPr>
        <w:t>с</w:t>
      </w:r>
      <w:r>
        <w:rPr>
          <w:rFonts w:hint="default" w:hAnsi="Times New Roman" w:cs="Times New Roman" w:asciiTheme="minorHAnsi" w:eastAsiaTheme="minorHAnsi"/>
          <w:color w:val="000000"/>
          <w:sz w:val="24"/>
          <w:szCs w:val="24"/>
          <w:lang w:val="en-US" w:eastAsia="zh-CN" w:bidi="ar-SA"/>
        </w:rPr>
        <w:t xml:space="preserve">оответствует требованиям образовательных программ общего образования. Администрацией школы постоянно ведется работа по обновлению программного, учебно-методического и информационно-технического оснащения учебных программ.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Учебники имеются в наличии на каждого обучающегося, соответствуют рабочим учебным </w:t>
      </w:r>
      <w:r>
        <w:rPr>
          <w:rFonts w:hint="default" w:hAnsi="Times New Roman" w:cs="Times New Roman" w:asciiTheme="minorHAnsi" w:eastAsiaTheme="minorHAnsi"/>
          <w:color w:val="000000"/>
          <w:sz w:val="24"/>
          <w:szCs w:val="24"/>
          <w:lang w:val="ru-RU" w:eastAsia="zh-CN" w:bidi="ar-SA"/>
        </w:rPr>
        <w:t>п</w:t>
      </w:r>
      <w:r>
        <w:rPr>
          <w:rFonts w:hint="default" w:hAnsi="Times New Roman" w:cs="Times New Roman" w:asciiTheme="minorHAnsi" w:eastAsiaTheme="minorHAnsi"/>
          <w:color w:val="000000"/>
          <w:sz w:val="24"/>
          <w:szCs w:val="24"/>
          <w:lang w:val="en-US" w:eastAsia="zh-CN" w:bidi="ar-SA"/>
        </w:rPr>
        <w:t xml:space="preserve">рограммам и санитарно-гигиеническим нормам.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Используемые учебники соответствуют утвержденному Федеральному перечню учебников. В достаточном количестве имеются различные словари, справочники, дополнительная учебная литература. Уровень сохранности учебно-информационного фонда хороший. Учебно-методическое обеспечение рабочих учебных программ начального общего, основного общего, среднего общего образования соответствует требованиям ФГОС. Разработанные рабочие учебные программы по всем предметам учебного плана обеспечены учебной литературой. Заказы оформляются на учебную литературу ежегодно и своевременно.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Учебно-методическое обеспечение образовательного процесса – это: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-лабораторное оборудование,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-картографический материал,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-иллюстративно-наглядный материал,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-технические средства обучения.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Кабинеты физики, химии и биологии частично обеспечены лабораторным и практическим оборудованием для выполнения рабочих учебных программ.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Информатизация образовательного процесса – это: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-программно-информационное обеспечение,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int="default"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-наличие выхода в информационные сети,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-структура и особенности сайта ОУ в сети Интернет.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С целью информатизации образовательного процесса, активного использования информационных технологий в школе организованы: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-работа компьютерного кабинета для подготовки презентаций, подготовки материалов к урокам, для поиска информации к занятиям, подготовки обучающихся к ГИА, олимпиадам;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-использование возможностей Интернета для ознакомле</w:t>
      </w:r>
      <w:r>
        <w:rPr>
          <w:rFonts w:hint="default" w:hAnsi="Times New Roman" w:cs="Times New Roman" w:asciiTheme="minorHAnsi" w:eastAsiaTheme="minorHAnsi"/>
          <w:color w:val="000000"/>
          <w:sz w:val="24"/>
          <w:szCs w:val="24"/>
          <w:lang w:val="ru-RU" w:eastAsia="zh-CN" w:bidi="ar-SA"/>
        </w:rPr>
        <w:t>н</w:t>
      </w:r>
      <w:r>
        <w:rPr>
          <w:rFonts w:hint="default" w:hAnsi="Times New Roman" w:cs="Times New Roman" w:asciiTheme="minorHAnsi" w:eastAsiaTheme="minorHAnsi"/>
          <w:color w:val="000000"/>
          <w:sz w:val="24"/>
          <w:szCs w:val="24"/>
          <w:lang w:val="en-US" w:eastAsia="zh-CN" w:bidi="ar-SA"/>
        </w:rPr>
        <w:t xml:space="preserve">ия с новым педагогическим опытом, документами по образованию, научной информацией;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-мультимедийные проекторы используются для проведения уроков, научно-практических конференций, семинаров, педсоветов;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-работа электронной почты и страницы сайта с обратной связью;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-пользование электронными ресурсами сети Интернет;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int="default" w:hAnsi="Times New Roman" w:cs="Times New Roman" w:asciiTheme="minorHAnsi" w:eastAsiaTheme="minorHAnsi"/>
          <w:color w:val="000000"/>
          <w:sz w:val="24"/>
          <w:szCs w:val="24"/>
          <w:lang w:val="en-US" w:eastAsia="zh-CN" w:bidi="ar-SA"/>
        </w:rPr>
        <w:t xml:space="preserve">-использование возможностей сайта школы.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jc w:val="both"/>
        <w:textAlignment w:val="auto"/>
        <w:rPr>
          <w:rFonts w:hAnsi="Times New Roman" w:cs="Times New Roman" w:asciiTheme="minorHAnsi" w:eastAsiaTheme="minorHAnsi"/>
          <w:color w:val="000000"/>
          <w:sz w:val="24"/>
          <w:szCs w:val="24"/>
          <w:lang w:val="ru-RU" w:eastAsia="en-US" w:bidi="ar-SA"/>
        </w:rPr>
      </w:pPr>
      <w:r>
        <w:rPr>
          <w:rFonts w:hAnsi="Times New Roman" w:cs="Times New Roman" w:asciiTheme="minorHAnsi" w:eastAsiaTheme="minorHAnsi"/>
          <w:color w:val="000000"/>
          <w:sz w:val="24"/>
          <w:szCs w:val="24"/>
          <w:lang w:val="en-US" w:eastAsia="zh-CN" w:bidi="ar-SA"/>
        </w:rPr>
        <w:t xml:space="preserve">Вывод: </w:t>
      </w:r>
      <w:r>
        <w:rPr>
          <w:rFonts w:hint="default" w:hAnsi="Times New Roman" w:cs="Times New Roman" w:asciiTheme="minorHAnsi" w:eastAsiaTheme="minorHAnsi"/>
          <w:color w:val="000000"/>
          <w:sz w:val="24"/>
          <w:szCs w:val="24"/>
          <w:lang w:val="en-US" w:eastAsia="zh-CN" w:bidi="ar-SA"/>
        </w:rPr>
        <w:t>учебно-методическое обеспечение образовательного процесса в школе соответствует федеральным государственным образовательным стандартам; организация образовательного процесса обеспечивает реализацию основных общеобразовательных программ; материально- техническое обеспечение образовательного процесса соответствует требованиям федерального государственного образовательного стандарта.</w:t>
      </w:r>
    </w:p>
    <w:p>
      <w:pPr>
        <w:jc w:val="center"/>
        <w:rPr>
          <w:rFonts w:hAnsi="Times New Roman" w:cs="Times New Roman"/>
          <w:color w:val="000000"/>
          <w:sz w:val="24"/>
          <w:szCs w:val="24"/>
          <w:highlight w:val="none"/>
          <w:lang w:val="ru-RU"/>
        </w:rPr>
      </w:pPr>
      <w:r>
        <w:rPr>
          <w:rFonts w:hAnsi="Times New Roman" w:cs="Times New Roman"/>
          <w:b/>
          <w:bCs/>
          <w:color w:val="000000"/>
          <w:sz w:val="24"/>
          <w:szCs w:val="24"/>
          <w:highlight w:val="none"/>
        </w:rPr>
        <w:t>X</w:t>
      </w:r>
      <w:r>
        <w:rPr>
          <w:rFonts w:hAnsi="Times New Roman" w:cs="Times New Roman"/>
          <w:b/>
          <w:bCs/>
          <w:color w:val="000000"/>
          <w:sz w:val="24"/>
          <w:szCs w:val="24"/>
          <w:highlight w:val="none"/>
          <w:lang w:val="ru-RU"/>
        </w:rPr>
        <w:t>. КАЧЕСТВО</w:t>
      </w:r>
      <w:r>
        <w:rPr>
          <w:rFonts w:hAnsi="Times New Roman" w:cs="Times New Roman"/>
          <w:b/>
          <w:bCs/>
          <w:color w:val="000000"/>
          <w:sz w:val="24"/>
          <w:szCs w:val="24"/>
          <w:highlight w:val="none"/>
        </w:rPr>
        <w:t> </w:t>
      </w:r>
      <w:r>
        <w:rPr>
          <w:rFonts w:hAnsi="Times New Roman" w:cs="Times New Roman"/>
          <w:b/>
          <w:bCs/>
          <w:color w:val="000000"/>
          <w:sz w:val="24"/>
          <w:szCs w:val="24"/>
          <w:highlight w:val="none"/>
          <w:lang w:val="ru-RU"/>
        </w:rPr>
        <w:t>БИБЛИОТЕЧНО-ИНФОРМАЦИОННОГО ОБЕСПЕЧЕНИЯ</w:t>
      </w:r>
    </w:p>
    <w:p>
      <w:pPr>
        <w:ind w:left="436" w:leftChars="198" w:firstLine="4" w:firstLineChars="0"/>
        <w:rPr>
          <w:rFonts w:hAnsi="Times New Roman" w:cs="Times New Roman"/>
          <w:color w:val="000000"/>
          <w:sz w:val="24"/>
          <w:szCs w:val="24"/>
          <w:lang w:val="ru-RU"/>
        </w:rPr>
      </w:pPr>
      <w:r>
        <w:rPr>
          <w:rFonts w:hAnsi="Times New Roman" w:cs="Times New Roman"/>
          <w:color w:val="000000"/>
          <w:sz w:val="24"/>
          <w:szCs w:val="24"/>
          <w:lang w:val="ru-RU"/>
        </w:rPr>
        <w:t>Фонд библиотеки формируется за счет областного  бюджета и бюджета школы .</w:t>
      </w:r>
    </w:p>
    <w:p>
      <w:pPr>
        <w:ind w:left="436" w:leftChars="198" w:firstLine="4" w:firstLineChars="0"/>
        <w:rPr>
          <w:rFonts w:hAnsi="Times New Roman" w:cs="Times New Roman"/>
          <w:b/>
          <w:bCs/>
          <w:color w:val="000000"/>
          <w:sz w:val="24"/>
          <w:szCs w:val="24"/>
          <w:lang w:val="ru-RU"/>
        </w:rPr>
      </w:pPr>
      <w:r>
        <w:rPr>
          <w:rFonts w:hAnsi="Times New Roman" w:cs="Times New Roman"/>
          <w:b/>
          <w:bCs/>
          <w:color w:val="000000"/>
          <w:sz w:val="24"/>
          <w:szCs w:val="24"/>
          <w:lang w:val="ru-RU"/>
        </w:rPr>
        <w:t>Состав фонда и его использование</w:t>
      </w:r>
    </w:p>
    <w:tbl>
      <w:tblPr>
        <w:tblStyle w:val="5"/>
        <w:tblW w:w="10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2069"/>
        <w:gridCol w:w="1255"/>
        <w:gridCol w:w="1512"/>
        <w:gridCol w:w="156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861" w:type="dxa"/>
          </w:tcPr>
          <w:p>
            <w:pPr>
              <w:spacing w:before="0" w:beforeAutospacing="0" w:after="0" w:afterAutospacing="0"/>
              <w:ind w:left="0" w:leftChars="0" w:firstLine="4" w:firstLineChars="0"/>
              <w:jc w:val="center"/>
              <w:rPr>
                <w:rFonts w:ascii="Times New Roman" w:hAnsi="Times New Roman" w:eastAsia="SimSun"/>
                <w:sz w:val="24"/>
                <w:szCs w:val="24"/>
                <w:highlight w:val="none"/>
                <w:lang w:val="ru-RU"/>
              </w:rPr>
            </w:pPr>
            <w:r>
              <w:rPr>
                <w:rFonts w:ascii="Times New Roman" w:hAnsi="Times New Roman"/>
                <w:bCs/>
                <w:sz w:val="24"/>
                <w:szCs w:val="24"/>
                <w:highlight w:val="none"/>
                <w:lang w:val="ru-RU"/>
              </w:rPr>
              <w:t>Количество учебников в библиотечном фонде на</w:t>
            </w:r>
          </w:p>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hint="default" w:ascii="Times New Roman" w:hAnsi="Times New Roman"/>
                <w:bCs/>
                <w:sz w:val="24"/>
                <w:szCs w:val="24"/>
                <w:highlight w:val="none"/>
                <w:lang w:val="ru-RU"/>
              </w:rPr>
              <w:t>31.12.</w:t>
            </w:r>
            <w:r>
              <w:rPr>
                <w:rFonts w:ascii="Times New Roman" w:hAnsi="Times New Roman"/>
                <w:bCs/>
                <w:sz w:val="24"/>
                <w:szCs w:val="24"/>
                <w:highlight w:val="none"/>
                <w:lang w:val="ru-RU"/>
              </w:rPr>
              <w:t>202</w:t>
            </w:r>
            <w:r>
              <w:rPr>
                <w:rFonts w:hint="default" w:ascii="Times New Roman" w:hAnsi="Times New Roman"/>
                <w:bCs/>
                <w:sz w:val="24"/>
                <w:szCs w:val="24"/>
                <w:highlight w:val="none"/>
                <w:lang w:val="ru-RU"/>
              </w:rPr>
              <w:t>4</w:t>
            </w:r>
            <w:r>
              <w:rPr>
                <w:rFonts w:ascii="Times New Roman" w:hAnsi="Times New Roman"/>
                <w:bCs/>
                <w:sz w:val="24"/>
                <w:szCs w:val="24"/>
                <w:highlight w:val="none"/>
                <w:lang w:val="ru-RU"/>
              </w:rPr>
              <w:t xml:space="preserve"> г.</w:t>
            </w:r>
          </w:p>
        </w:tc>
        <w:tc>
          <w:tcPr>
            <w:tcW w:w="2069" w:type="dxa"/>
          </w:tcPr>
          <w:p>
            <w:pPr>
              <w:spacing w:before="0" w:beforeAutospacing="0" w:after="0" w:afterAutospacing="0"/>
              <w:ind w:left="0" w:leftChars="0" w:firstLine="4" w:firstLineChars="0"/>
              <w:jc w:val="center"/>
              <w:rPr>
                <w:rFonts w:ascii="Times New Roman" w:hAnsi="Times New Roman" w:eastAsia="SimSun"/>
                <w:bCs/>
                <w:sz w:val="24"/>
                <w:szCs w:val="24"/>
                <w:highlight w:val="none"/>
                <w:lang w:val="ru-RU"/>
              </w:rPr>
            </w:pPr>
            <w:r>
              <w:rPr>
                <w:rFonts w:ascii="Times New Roman" w:hAnsi="Times New Roman"/>
                <w:bCs/>
                <w:sz w:val="24"/>
                <w:szCs w:val="24"/>
                <w:highlight w:val="none"/>
                <w:lang w:val="ru-RU"/>
              </w:rPr>
              <w:t xml:space="preserve">Из них приобретено или получено  за  </w:t>
            </w:r>
          </w:p>
          <w:p>
            <w:pPr>
              <w:spacing w:before="0" w:beforeAutospacing="0" w:after="0" w:afterAutospacing="0"/>
              <w:ind w:left="0" w:leftChars="0" w:firstLine="4" w:firstLineChars="0"/>
              <w:jc w:val="center"/>
              <w:rPr>
                <w:rFonts w:hAnsi="Times New Roman" w:cs="Times New Roman"/>
                <w:color w:val="000000"/>
                <w:sz w:val="24"/>
                <w:szCs w:val="24"/>
                <w:highlight w:val="none"/>
                <w:lang w:val="ru-RU"/>
              </w:rPr>
            </w:pPr>
            <w:r>
              <w:rPr>
                <w:rFonts w:ascii="Times New Roman" w:hAnsi="Times New Roman"/>
                <w:bCs/>
                <w:sz w:val="24"/>
                <w:szCs w:val="24"/>
                <w:highlight w:val="none"/>
                <w:lang w:val="ru-RU"/>
              </w:rPr>
              <w:t>202</w:t>
            </w:r>
            <w:r>
              <w:rPr>
                <w:rFonts w:hint="default" w:ascii="Times New Roman" w:hAnsi="Times New Roman"/>
                <w:bCs/>
                <w:sz w:val="24"/>
                <w:szCs w:val="24"/>
                <w:highlight w:val="none"/>
                <w:lang w:val="ru-RU"/>
              </w:rPr>
              <w:t>4</w:t>
            </w:r>
            <w:r>
              <w:rPr>
                <w:rFonts w:ascii="Times New Roman" w:hAnsi="Times New Roman"/>
                <w:bCs/>
                <w:sz w:val="24"/>
                <w:szCs w:val="24"/>
                <w:highlight w:val="none"/>
                <w:lang w:val="ru-RU"/>
              </w:rPr>
              <w:t xml:space="preserve"> г.</w:t>
            </w:r>
          </w:p>
        </w:tc>
        <w:tc>
          <w:tcPr>
            <w:tcW w:w="1255" w:type="dxa"/>
          </w:tcPr>
          <w:p>
            <w:pPr>
              <w:spacing w:before="0" w:beforeAutospacing="0" w:after="0" w:afterAutospacing="0"/>
              <w:ind w:left="0" w:leftChars="0" w:firstLine="4" w:firstLineChars="0"/>
              <w:rPr>
                <w:rFonts w:hint="default" w:hAnsi="Times New Roman" w:cs="Times New Roman"/>
                <w:color w:val="000000"/>
                <w:sz w:val="24"/>
                <w:szCs w:val="24"/>
                <w:highlight w:val="none"/>
                <w:lang w:val="ru-RU"/>
              </w:rPr>
            </w:pPr>
            <w:r>
              <w:rPr>
                <w:rFonts w:ascii="Times New Roman" w:hAnsi="Times New Roman"/>
                <w:bCs/>
                <w:sz w:val="24"/>
                <w:szCs w:val="24"/>
                <w:highlight w:val="none"/>
                <w:lang w:val="ru-RU"/>
              </w:rPr>
              <w:t>Учебные</w:t>
            </w:r>
            <w:r>
              <w:rPr>
                <w:rFonts w:hint="default" w:ascii="Times New Roman" w:hAnsi="Times New Roman"/>
                <w:bCs/>
                <w:sz w:val="24"/>
                <w:szCs w:val="24"/>
                <w:highlight w:val="none"/>
                <w:lang w:val="ru-RU"/>
              </w:rPr>
              <w:t xml:space="preserve"> пособия</w:t>
            </w:r>
          </w:p>
        </w:tc>
        <w:tc>
          <w:tcPr>
            <w:tcW w:w="1512" w:type="dxa"/>
          </w:tcPr>
          <w:p>
            <w:pPr>
              <w:spacing w:before="0" w:beforeAutospacing="0" w:after="0" w:afterAutospacing="0"/>
              <w:ind w:left="0" w:leftChars="0" w:firstLine="4" w:firstLineChars="0"/>
              <w:rPr>
                <w:rFonts w:hint="default" w:ascii="Times New Roman" w:hAnsi="Times New Roman"/>
                <w:bCs/>
                <w:sz w:val="24"/>
                <w:szCs w:val="24"/>
                <w:highlight w:val="none"/>
                <w:lang w:val="ru-RU"/>
              </w:rPr>
            </w:pPr>
            <w:r>
              <w:rPr>
                <w:rFonts w:ascii="Times New Roman" w:hAnsi="Times New Roman"/>
                <w:bCs/>
                <w:sz w:val="24"/>
                <w:szCs w:val="24"/>
                <w:highlight w:val="none"/>
                <w:lang w:val="ru-RU"/>
              </w:rPr>
              <w:t>Художественная</w:t>
            </w:r>
            <w:r>
              <w:rPr>
                <w:rFonts w:hint="default" w:ascii="Times New Roman" w:hAnsi="Times New Roman"/>
                <w:bCs/>
                <w:sz w:val="24"/>
                <w:szCs w:val="24"/>
                <w:highlight w:val="none"/>
                <w:lang w:val="ru-RU"/>
              </w:rPr>
              <w:t xml:space="preserve"> литература</w:t>
            </w:r>
          </w:p>
        </w:tc>
        <w:tc>
          <w:tcPr>
            <w:tcW w:w="1563" w:type="dxa"/>
          </w:tcPr>
          <w:p>
            <w:pPr>
              <w:spacing w:before="0" w:beforeAutospacing="0" w:after="0" w:afterAutospacing="0"/>
              <w:ind w:left="0" w:leftChars="0" w:firstLine="4" w:firstLineChars="0"/>
              <w:rPr>
                <w:rFonts w:hint="default" w:ascii="Times New Roman" w:hAnsi="Times New Roman"/>
                <w:bCs/>
                <w:sz w:val="24"/>
                <w:szCs w:val="24"/>
                <w:highlight w:val="none"/>
                <w:lang w:val="ru-RU"/>
              </w:rPr>
            </w:pPr>
            <w:r>
              <w:rPr>
                <w:rFonts w:ascii="Times New Roman" w:hAnsi="Times New Roman"/>
                <w:bCs/>
                <w:sz w:val="24"/>
                <w:szCs w:val="24"/>
                <w:highlight w:val="none"/>
                <w:lang w:val="ru-RU"/>
              </w:rPr>
              <w:t>Справочные</w:t>
            </w:r>
            <w:r>
              <w:rPr>
                <w:rFonts w:hint="default" w:ascii="Times New Roman" w:hAnsi="Times New Roman"/>
                <w:bCs/>
                <w:sz w:val="24"/>
                <w:szCs w:val="24"/>
                <w:highlight w:val="none"/>
                <w:lang w:val="ru-RU"/>
              </w:rPr>
              <w:t xml:space="preserve"> материалы</w:t>
            </w:r>
          </w:p>
        </w:tc>
        <w:tc>
          <w:tcPr>
            <w:tcW w:w="979" w:type="dxa"/>
          </w:tcPr>
          <w:p>
            <w:pPr>
              <w:spacing w:before="0" w:beforeAutospacing="0" w:after="0" w:afterAutospacing="0"/>
              <w:ind w:left="0" w:leftChars="0" w:firstLine="4" w:firstLineChars="0"/>
              <w:rPr>
                <w:rFonts w:ascii="Times New Roman" w:hAnsi="Times New Roman"/>
                <w:bCs/>
                <w:sz w:val="24"/>
                <w:szCs w:val="24"/>
                <w:highlight w:val="none"/>
                <w:lang w:val="ru-RU"/>
              </w:rPr>
            </w:pPr>
            <w:r>
              <w:rPr>
                <w:rFonts w:ascii="Times New Roman" w:hAnsi="Times New Roman"/>
                <w:bCs/>
                <w:sz w:val="24"/>
                <w:szCs w:val="24"/>
                <w:highlight w:val="none"/>
                <w:lang w:val="ru-RU"/>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1" w:type="dxa"/>
            <w:vAlign w:val="center"/>
          </w:tcPr>
          <w:p>
            <w:pPr>
              <w:spacing w:before="0" w:beforeAutospacing="0" w:after="0" w:afterAutospacing="0" w:line="276" w:lineRule="auto"/>
              <w:ind w:left="0" w:leftChars="0" w:firstLine="4" w:firstLineChars="0"/>
              <w:jc w:val="center"/>
              <w:rPr>
                <w:rFonts w:hint="default" w:ascii="Times New Roman" w:hAnsi="Times New Roman" w:eastAsia="SimSun"/>
                <w:sz w:val="24"/>
                <w:szCs w:val="24"/>
                <w:highlight w:val="none"/>
                <w:lang w:val="ru-RU"/>
              </w:rPr>
            </w:pPr>
            <w:r>
              <w:rPr>
                <w:rFonts w:hint="default" w:ascii="Times New Roman" w:hAnsi="Times New Roman"/>
                <w:sz w:val="24"/>
                <w:szCs w:val="24"/>
                <w:highlight w:val="none"/>
                <w:lang w:val="ru-RU"/>
              </w:rPr>
              <w:t>3851</w:t>
            </w:r>
          </w:p>
        </w:tc>
        <w:tc>
          <w:tcPr>
            <w:tcW w:w="2069" w:type="dxa"/>
            <w:vAlign w:val="center"/>
          </w:tcPr>
          <w:p>
            <w:pPr>
              <w:spacing w:before="0" w:beforeAutospacing="0" w:after="0" w:afterAutospacing="0" w:line="276" w:lineRule="auto"/>
              <w:ind w:left="0" w:leftChars="0" w:firstLine="4" w:firstLineChars="0"/>
              <w:jc w:val="center"/>
              <w:rPr>
                <w:rFonts w:hint="default" w:ascii="Times New Roman" w:hAnsi="Times New Roman" w:eastAsia="SimSun"/>
                <w:sz w:val="24"/>
                <w:szCs w:val="24"/>
                <w:highlight w:val="none"/>
                <w:lang w:val="ru-RU"/>
              </w:rPr>
            </w:pPr>
            <w:r>
              <w:rPr>
                <w:rFonts w:hint="default" w:ascii="Times New Roman" w:hAnsi="Times New Roman"/>
                <w:sz w:val="24"/>
                <w:szCs w:val="24"/>
                <w:highlight w:val="none"/>
                <w:lang w:val="ru-RU"/>
              </w:rPr>
              <w:t>646</w:t>
            </w:r>
          </w:p>
        </w:tc>
        <w:tc>
          <w:tcPr>
            <w:tcW w:w="1255" w:type="dxa"/>
            <w:vAlign w:val="center"/>
          </w:tcPr>
          <w:p>
            <w:pPr>
              <w:spacing w:before="0" w:beforeAutospacing="0" w:after="0" w:afterAutospacing="0" w:line="276" w:lineRule="auto"/>
              <w:ind w:left="0" w:leftChars="0" w:firstLine="4" w:firstLineChars="0"/>
              <w:jc w:val="center"/>
              <w:rPr>
                <w:rFonts w:hint="default" w:ascii="Times New Roman" w:hAnsi="Times New Roman" w:eastAsia="SimSun"/>
                <w:sz w:val="24"/>
                <w:szCs w:val="24"/>
                <w:highlight w:val="none"/>
                <w:lang w:val="ru-RU"/>
              </w:rPr>
            </w:pPr>
            <w:r>
              <w:rPr>
                <w:rFonts w:hint="default" w:ascii="Times New Roman" w:hAnsi="Times New Roman"/>
                <w:sz w:val="24"/>
                <w:szCs w:val="24"/>
                <w:highlight w:val="none"/>
                <w:lang w:val="ru-RU"/>
              </w:rPr>
              <w:t>4702</w:t>
            </w:r>
          </w:p>
        </w:tc>
        <w:tc>
          <w:tcPr>
            <w:tcW w:w="1512" w:type="dxa"/>
            <w:vAlign w:val="center"/>
          </w:tcPr>
          <w:p>
            <w:pPr>
              <w:spacing w:before="0" w:beforeAutospacing="0" w:after="0" w:afterAutospacing="0" w:line="276" w:lineRule="auto"/>
              <w:ind w:left="0" w:leftChars="0" w:firstLine="4" w:firstLineChars="0"/>
              <w:jc w:val="center"/>
              <w:rPr>
                <w:rFonts w:hint="default" w:ascii="Times New Roman" w:hAnsi="Times New Roman"/>
                <w:sz w:val="24"/>
                <w:szCs w:val="24"/>
                <w:highlight w:val="none"/>
                <w:lang w:val="ru-RU"/>
              </w:rPr>
            </w:pPr>
            <w:r>
              <w:rPr>
                <w:rFonts w:hint="default" w:ascii="Times New Roman" w:hAnsi="Times New Roman"/>
                <w:sz w:val="24"/>
                <w:szCs w:val="24"/>
                <w:highlight w:val="none"/>
                <w:lang w:val="ru-RU"/>
              </w:rPr>
              <w:t>21423</w:t>
            </w:r>
          </w:p>
        </w:tc>
        <w:tc>
          <w:tcPr>
            <w:tcW w:w="1563" w:type="dxa"/>
            <w:vAlign w:val="center"/>
          </w:tcPr>
          <w:p>
            <w:pPr>
              <w:spacing w:before="0" w:beforeAutospacing="0" w:after="0" w:afterAutospacing="0" w:line="276" w:lineRule="auto"/>
              <w:ind w:left="0" w:leftChars="0" w:firstLine="4" w:firstLineChars="0"/>
              <w:jc w:val="center"/>
              <w:rPr>
                <w:rFonts w:hint="default" w:ascii="Times New Roman" w:hAnsi="Times New Roman"/>
                <w:sz w:val="24"/>
                <w:szCs w:val="24"/>
                <w:highlight w:val="none"/>
                <w:lang w:val="ru-RU"/>
              </w:rPr>
            </w:pPr>
            <w:r>
              <w:rPr>
                <w:rFonts w:hint="default" w:ascii="Times New Roman" w:hAnsi="Times New Roman"/>
                <w:sz w:val="24"/>
                <w:szCs w:val="24"/>
                <w:highlight w:val="none"/>
                <w:lang w:val="ru-RU"/>
              </w:rPr>
              <w:t>1200</w:t>
            </w:r>
          </w:p>
        </w:tc>
        <w:tc>
          <w:tcPr>
            <w:tcW w:w="979" w:type="dxa"/>
            <w:vAlign w:val="center"/>
          </w:tcPr>
          <w:p>
            <w:pPr>
              <w:spacing w:before="0" w:beforeAutospacing="0" w:after="0" w:afterAutospacing="0" w:line="276" w:lineRule="auto"/>
              <w:ind w:left="0" w:leftChars="0" w:firstLine="4" w:firstLineChars="0"/>
              <w:jc w:val="center"/>
              <w:rPr>
                <w:rFonts w:hint="default" w:ascii="Times New Roman" w:hAnsi="Times New Roman"/>
                <w:sz w:val="24"/>
                <w:szCs w:val="24"/>
                <w:highlight w:val="yellow"/>
                <w:lang w:val="ru-RU"/>
              </w:rPr>
            </w:pPr>
            <w:r>
              <w:rPr>
                <w:rFonts w:hint="default"/>
              </w:rPr>
              <w:t>31176</w:t>
            </w:r>
          </w:p>
        </w:tc>
      </w:tr>
    </w:tbl>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Библиотечно-информационное обеспечение учебного процесса достигается путем комплектования библиотечного фонда с учетом требований федеральных государственных образовательных стандартов общего образования и в соответствии с учебными планами школы.</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Система  информационно-библиографических ресурсов библиотеки включает в себя:</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алфавитный каталог;</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систематический каталог;</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электронный каталог (формируется).</w:t>
      </w:r>
    </w:p>
    <w:p>
      <w:pPr>
        <w:spacing w:before="0" w:beforeAutospacing="0" w:after="0" w:afterAutospacing="0"/>
        <w:ind w:left="436" w:leftChars="198" w:firstLine="4" w:firstLineChars="0"/>
        <w:jc w:val="both"/>
        <w:rPr>
          <w:rFonts w:ascii="Times New Roman" w:hAnsi="Times New Roman"/>
          <w:sz w:val="24"/>
          <w:szCs w:val="24"/>
          <w:lang w:val="ru-RU"/>
        </w:rPr>
      </w:pP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Доступ к библиотечным информационным ресурсам обеспечивается посредством:</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дифференцированного обслуживания пользователей в структурных отделах библиотеки: читальном зале, абонементе, осуществления доступа к электронным информационным ресурсам;</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обеспечения контингента школы основными видами библиотечных и информационно-библиографических услуг;</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выполнения тематических и библиографических справок и запросов;</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осуществления учета и размещения фондов, обеспечения их сохранности, режима хранения и актуального состояния.</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Программно-информационное обеспечение библиотеки включает:</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xml:space="preserve">- наличие учебников на  </w:t>
      </w:r>
      <w:r>
        <w:rPr>
          <w:rFonts w:ascii="Times New Roman" w:hAnsi="Times New Roman"/>
          <w:sz w:val="24"/>
          <w:szCs w:val="24"/>
        </w:rPr>
        <w:t>CD</w:t>
      </w:r>
      <w:r>
        <w:rPr>
          <w:rFonts w:ascii="Times New Roman" w:hAnsi="Times New Roman"/>
          <w:sz w:val="24"/>
          <w:szCs w:val="24"/>
          <w:lang w:val="ru-RU"/>
        </w:rPr>
        <w:t>-дисках и в базе для скачивания;</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страница библиотеки на сайте школы;</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наличие локальной информационной сети.</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Школьная библиотека состоит из 2-х подразделений - абонемента и читального зала. Читальный зал библиотеки имеет 12 посадочных мест с доступом в Интернет. Средний показатель посещаемости читального зала стабилен. На период самообследования объем фонда печатной учебной литературы составляет</w:t>
      </w:r>
      <w:r>
        <w:rPr>
          <w:rFonts w:hint="default" w:ascii="Times New Roman" w:hAnsi="Times New Roman"/>
          <w:sz w:val="24"/>
          <w:szCs w:val="24"/>
          <w:lang w:val="ru-RU"/>
        </w:rPr>
        <w:t>.</w:t>
      </w:r>
      <w:r>
        <w:rPr>
          <w:rFonts w:ascii="Times New Roman" w:hAnsi="Times New Roman"/>
          <w:sz w:val="24"/>
          <w:szCs w:val="24"/>
          <w:lang w:val="ru-RU"/>
        </w:rPr>
        <w:t xml:space="preserve"> Ежегодно проводится мониторинг фонда учебной литературы и своевременно  пополняется недостающими учебниками. Поэтому  обеспеченность учебной литературой каждого учащегося составляет 100%. </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Наибольшим спросом пользуется учебная литература и художественная, которая является обязательной для изучения школьной программы по литературе.</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xml:space="preserve">Низкий показатель читаемости, обращаемости и книговыдачи связан с тем, что фонд библиотеки пополняется в основном учебниками и учебными пособиями. Методическая и научно-популярная литература морально устаревает. Многие книги ветшают и изнашиваются.  В связи с этим нет возможности выполнить все запросы читателей. </w:t>
      </w:r>
    </w:p>
    <w:p>
      <w:pPr>
        <w:spacing w:before="0" w:beforeAutospacing="0" w:after="0" w:afterAutospacing="0"/>
        <w:ind w:left="436" w:leftChars="198" w:firstLine="4" w:firstLineChars="0"/>
        <w:jc w:val="both"/>
        <w:rPr>
          <w:rFonts w:hint="default" w:ascii="Times New Roman" w:hAnsi="Times New Roman"/>
          <w:sz w:val="24"/>
          <w:szCs w:val="24"/>
          <w:lang w:val="ru-RU"/>
        </w:rPr>
      </w:pPr>
      <w:r>
        <w:rPr>
          <w:rFonts w:ascii="Times New Roman" w:hAnsi="Times New Roman"/>
          <w:sz w:val="24"/>
          <w:szCs w:val="24"/>
          <w:lang w:val="ru-RU"/>
        </w:rPr>
        <w:t>В</w:t>
      </w:r>
      <w:r>
        <w:rPr>
          <w:rFonts w:hint="default" w:ascii="Times New Roman" w:hAnsi="Times New Roman"/>
          <w:sz w:val="24"/>
          <w:szCs w:val="24"/>
          <w:lang w:val="ru-RU"/>
        </w:rPr>
        <w:t xml:space="preserve"> 2024 году благодаря общественному литературному проекту «Иулиания» под руководством Юлии Свириной г. Калуга наша школа пополнила фонд детской литературы 12 экземплярами  книг современных детских писателей.</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Для  более совершенной работы необходимо:</w:t>
      </w:r>
    </w:p>
    <w:p>
      <w:pPr>
        <w:spacing w:before="0" w:beforeAutospacing="0" w:after="0" w:afterAutospacing="0"/>
        <w:ind w:left="436" w:leftChars="198" w:firstLine="4" w:firstLineChars="0"/>
        <w:jc w:val="both"/>
        <w:rPr>
          <w:rFonts w:ascii="Times New Roman" w:hAnsi="Times New Roman"/>
          <w:sz w:val="24"/>
          <w:szCs w:val="24"/>
          <w:lang w:val="ru-RU"/>
        </w:rPr>
      </w:pPr>
      <w:r>
        <w:rPr>
          <w:rFonts w:ascii="Times New Roman" w:hAnsi="Times New Roman"/>
          <w:sz w:val="24"/>
          <w:szCs w:val="24"/>
          <w:lang w:val="ru-RU"/>
        </w:rPr>
        <w:t xml:space="preserve">- постоянное обновление книжного фонда методической, художественной и научно-популярной литературой; </w:t>
      </w:r>
    </w:p>
    <w:p>
      <w:pPr>
        <w:jc w:val="center"/>
        <w:rPr>
          <w:rFonts w:hAnsi="Times New Roman" w:cs="Times New Roman"/>
          <w:color w:val="000000"/>
          <w:sz w:val="24"/>
          <w:szCs w:val="24"/>
          <w:highlight w:val="none"/>
          <w:lang w:val="ru-RU"/>
        </w:rPr>
      </w:pPr>
      <w:r>
        <w:rPr>
          <w:rFonts w:hAnsi="Times New Roman" w:cs="Times New Roman"/>
          <w:b/>
          <w:bCs/>
          <w:color w:val="000000"/>
          <w:sz w:val="24"/>
          <w:szCs w:val="24"/>
          <w:highlight w:val="none"/>
        </w:rPr>
        <w:t>XI</w:t>
      </w:r>
      <w:r>
        <w:rPr>
          <w:rFonts w:hAnsi="Times New Roman" w:cs="Times New Roman"/>
          <w:b/>
          <w:bCs/>
          <w:color w:val="000000"/>
          <w:sz w:val="24"/>
          <w:szCs w:val="24"/>
          <w:highlight w:val="none"/>
          <w:lang w:val="ru-RU"/>
        </w:rPr>
        <w:t>. МАТЕРИАЛЬНО-ТЕХНИЧЕСКАЯ</w:t>
      </w:r>
      <w:r>
        <w:rPr>
          <w:rFonts w:hAnsi="Times New Roman" w:cs="Times New Roman"/>
          <w:b/>
          <w:bCs/>
          <w:color w:val="000000"/>
          <w:sz w:val="24"/>
          <w:szCs w:val="24"/>
          <w:highlight w:val="none"/>
        </w:rPr>
        <w:t> </w:t>
      </w:r>
      <w:r>
        <w:rPr>
          <w:rFonts w:hAnsi="Times New Roman" w:cs="Times New Roman"/>
          <w:b/>
          <w:bCs/>
          <w:color w:val="000000"/>
          <w:sz w:val="24"/>
          <w:szCs w:val="24"/>
          <w:highlight w:val="none"/>
          <w:lang w:val="ru-RU"/>
        </w:rPr>
        <w:t>БАЗА</w:t>
      </w:r>
    </w:p>
    <w:p>
      <w:pPr>
        <w:spacing w:before="0" w:beforeAutospacing="0" w:after="0" w:afterAutospacing="0"/>
        <w:ind w:left="15" w:leftChars="7" w:firstLine="424" w:firstLineChars="0"/>
        <w:jc w:val="both"/>
        <w:rPr>
          <w:rFonts w:ascii="Times New Roman" w:hAnsi="Times New Roman"/>
          <w:sz w:val="24"/>
          <w:szCs w:val="24"/>
          <w:lang w:val="ru-RU"/>
        </w:rPr>
      </w:pPr>
      <w:r>
        <w:rPr>
          <w:rFonts w:hAnsi="Times New Roman" w:cs="Times New Roman"/>
          <w:sz w:val="24"/>
          <w:szCs w:val="24"/>
          <w:lang w:val="ru-RU"/>
        </w:rPr>
        <w:t xml:space="preserve">Материально-техническое обеспечение Школы позволяет реализовывать в полной мере образовательные программы. Школа расположена в </w:t>
      </w:r>
      <w:r>
        <w:rPr>
          <w:rFonts w:ascii="Times New Roman" w:hAnsi="Times New Roman"/>
          <w:sz w:val="24"/>
          <w:szCs w:val="24"/>
          <w:lang w:val="ru-RU"/>
        </w:rPr>
        <w:t>одном</w:t>
      </w:r>
      <w:r>
        <w:rPr>
          <w:rFonts w:hAnsi="Times New Roman" w:cs="Times New Roman"/>
          <w:sz w:val="24"/>
          <w:szCs w:val="24"/>
          <w:lang w:val="ru-RU"/>
        </w:rPr>
        <w:t xml:space="preserve"> типовом здании 1965 года постройки, оборудованном столовой,  спортивными залом, медицинским и процедурным кабинетами, кабинетом логопеда, учебными кабинетами. Кабинеты начальной школы (4), английского языка, математики, химии оборудованы интерактивными досками, документ-камерами. Все кабинеты оборудованы ноутбуками, проекторами, множительной техникой. На территории школы расположен игровой ком</w:t>
      </w:r>
      <w:r>
        <w:rPr>
          <w:rFonts w:ascii="Times New Roman" w:hAnsi="Times New Roman"/>
          <w:sz w:val="24"/>
          <w:szCs w:val="24"/>
          <w:lang w:val="ru-RU"/>
        </w:rPr>
        <w:t xml:space="preserve">плекс ГТО. </w:t>
      </w:r>
    </w:p>
    <w:p>
      <w:pPr>
        <w:spacing w:before="0" w:beforeAutospacing="0" w:after="0" w:afterAutospacing="0"/>
        <w:ind w:left="15" w:leftChars="7" w:firstLine="424" w:firstLineChars="0"/>
        <w:jc w:val="both"/>
        <w:rPr>
          <w:rFonts w:ascii="Times New Roman" w:hAnsi="Times New Roman"/>
          <w:sz w:val="24"/>
          <w:szCs w:val="24"/>
          <w:lang w:val="ru-RU"/>
        </w:rPr>
      </w:pPr>
      <w:r>
        <w:rPr>
          <w:rFonts w:ascii="Times New Roman" w:hAnsi="Times New Roman"/>
          <w:sz w:val="24"/>
          <w:szCs w:val="24"/>
          <w:lang w:val="ru-RU"/>
        </w:rPr>
        <w:t>Здание школы имеет ограждение, внутреннее и внешнее видеонаблюдение, оборудованы противопожарной сигнализацией и тревожной кнопкой. На постоянной основе организовано круглосуточное дежурство вахтеров и сторожей. С</w:t>
      </w:r>
      <w:r>
        <w:rPr>
          <w:rFonts w:hint="default" w:ascii="Times New Roman" w:hAnsi="Times New Roman"/>
          <w:sz w:val="24"/>
          <w:szCs w:val="24"/>
          <w:lang w:val="ru-RU"/>
        </w:rPr>
        <w:t xml:space="preserve"> 2023 года организована охрана объекта сотрудниками специализированной охранной организации, установлена </w:t>
      </w:r>
      <w:r>
        <w:rPr>
          <w:rFonts w:hint="default" w:ascii="Times New Roman" w:hAnsi="Times New Roman" w:cs="Times New Roman"/>
          <w:b w:val="0"/>
          <w:bCs w:val="0"/>
          <w:kern w:val="0"/>
          <w:sz w:val="24"/>
          <w:szCs w:val="24"/>
          <w:lang w:val="ru-RU" w:eastAsia="en-US" w:bidi="ar-SA"/>
        </w:rPr>
        <w:t>экстренного оповещения  работников</w:t>
      </w:r>
      <w:r>
        <w:rPr>
          <w:rFonts w:hint="default" w:ascii="Times New Roman" w:hAnsi="Times New Roman" w:cs="Times New Roman"/>
          <w:kern w:val="0"/>
          <w:sz w:val="24"/>
          <w:szCs w:val="24"/>
          <w:lang w:val="ru-RU" w:eastAsia="en-US" w:bidi="ar-SA"/>
        </w:rPr>
        <w:t xml:space="preserve"> о потенциальной угрозе возникновения или о возникновении чрезвычайной ситуации.</w:t>
      </w:r>
      <w:r>
        <w:rPr>
          <w:rFonts w:hint="default" w:ascii="Times New Roman" w:hAnsi="Times New Roman"/>
          <w:sz w:val="24"/>
          <w:szCs w:val="24"/>
          <w:lang w:val="ru-RU"/>
        </w:rPr>
        <w:t xml:space="preserve"> </w:t>
      </w:r>
      <w:r>
        <w:rPr>
          <w:rFonts w:ascii="Times New Roman" w:hAnsi="Times New Roman"/>
          <w:sz w:val="24"/>
          <w:szCs w:val="24"/>
          <w:lang w:val="ru-RU"/>
        </w:rPr>
        <w:t>В</w:t>
      </w:r>
      <w:r>
        <w:rPr>
          <w:rFonts w:hint="default" w:ascii="Times New Roman" w:hAnsi="Times New Roman"/>
          <w:sz w:val="24"/>
          <w:szCs w:val="24"/>
          <w:lang w:val="ru-RU"/>
        </w:rPr>
        <w:t xml:space="preserve"> ноябре 2024 года введена в эксплуатацию модульная газовая котельная взамет угольной котельной, функционирующей с 1965 года</w:t>
      </w:r>
      <w:r>
        <w:rPr>
          <w:rFonts w:ascii="Times New Roman" w:hAnsi="Times New Roman"/>
          <w:sz w:val="24"/>
          <w:szCs w:val="24"/>
          <w:lang w:val="ru-RU"/>
        </w:rPr>
        <w:t>.</w:t>
      </w:r>
    </w:p>
    <w:p>
      <w:pPr>
        <w:spacing w:before="0" w:beforeAutospacing="0" w:after="0" w:afterAutospacing="0"/>
        <w:ind w:left="0" w:leftChars="0" w:firstLine="4" w:firstLineChars="0"/>
        <w:jc w:val="both"/>
        <w:rPr>
          <w:rFonts w:ascii="Times New Roman" w:hAnsi="Times New Roman"/>
          <w:sz w:val="24"/>
          <w:szCs w:val="24"/>
          <w:lang w:val="ru-RU" w:eastAsia="ru-RU"/>
        </w:rPr>
      </w:pPr>
      <w:r>
        <w:rPr>
          <w:rFonts w:ascii="Times New Roman" w:hAnsi="Times New Roman"/>
          <w:sz w:val="24"/>
          <w:szCs w:val="24"/>
          <w:lang w:val="ru-RU" w:eastAsia="ru-RU"/>
        </w:rPr>
        <w:t xml:space="preserve">В 2021 году на базе МОУ </w:t>
      </w:r>
      <w:r>
        <w:rPr>
          <w:rFonts w:ascii="Times New Roman" w:hAnsi="Times New Roman" w:eastAsia="Times New Roman" w:cs="Times New Roman"/>
          <w:color w:val="000000"/>
          <w:sz w:val="24"/>
          <w:szCs w:val="24"/>
          <w:lang w:val="ru-RU" w:eastAsia="ru-RU"/>
        </w:rPr>
        <w:t>Поречской СОШ  создан Центр образования естественно-научной и технологической направленностей «Точка роста» в рамках федерального проекта «Современная школа» национального проекта «Образование». Он призван обеспечить повышение охвата обучающихся программами основного общего и дополнительного образования естественно-научной и техно</w:t>
      </w:r>
      <w:r>
        <w:rPr>
          <w:rFonts w:ascii="Times New Roman" w:hAnsi="Times New Roman"/>
          <w:sz w:val="24"/>
          <w:szCs w:val="24"/>
          <w:lang w:val="ru-RU" w:eastAsia="ru-RU"/>
        </w:rPr>
        <w:t>логической направленностей с использованием современного оборудования.</w:t>
      </w:r>
    </w:p>
    <w:p>
      <w:pPr>
        <w:tabs>
          <w:tab w:val="left" w:pos="20"/>
        </w:tabs>
        <w:spacing w:before="0" w:beforeAutospacing="0" w:after="0" w:afterAutospacing="0"/>
        <w:ind w:left="0" w:leftChars="0" w:firstLine="4" w:firstLineChars="0"/>
        <w:jc w:val="both"/>
        <w:rPr>
          <w:rFonts w:ascii="Times New Roman" w:hAnsi="Times New Roman"/>
          <w:sz w:val="24"/>
          <w:szCs w:val="24"/>
          <w:lang w:val="ru-RU" w:eastAsia="ru-RU"/>
        </w:rPr>
      </w:pPr>
      <w:r>
        <w:rPr>
          <w:rFonts w:ascii="Times New Roman" w:hAnsi="Times New Roman"/>
          <w:sz w:val="24"/>
          <w:szCs w:val="24"/>
          <w:lang w:val="ru-RU" w:eastAsia="ru-RU"/>
        </w:rPr>
        <w:t>В 2022 году реализуется региональный проект «Цифровая образовательная среда» в рамках</w:t>
      </w:r>
      <w:r>
        <w:rPr>
          <w:rFonts w:ascii="Times New Roman" w:hAnsi="Times New Roman" w:eastAsia="Times New Roman" w:cs="Times New Roman"/>
          <w:color w:val="000000"/>
          <w:sz w:val="24"/>
          <w:szCs w:val="24"/>
          <w:lang w:val="ru-RU" w:eastAsia="ru-RU"/>
        </w:rPr>
        <w:t>национального проекта «Образование». Для реализации проекта в школу поступило следующее оборудо</w:t>
      </w:r>
      <w:r>
        <w:rPr>
          <w:rFonts w:ascii="Times New Roman" w:hAnsi="Times New Roman"/>
          <w:sz w:val="24"/>
          <w:szCs w:val="24"/>
          <w:lang w:val="ru-RU" w:eastAsia="ru-RU"/>
        </w:rPr>
        <w:t>вание:</w:t>
      </w:r>
    </w:p>
    <w:p>
      <w:pPr>
        <w:spacing w:before="0" w:beforeAutospacing="0" w:after="0" w:afterAutospacing="0"/>
        <w:ind w:left="436" w:leftChars="198" w:firstLine="4" w:firstLineChars="0"/>
        <w:jc w:val="both"/>
        <w:rPr>
          <w:rFonts w:ascii="Times New Roman" w:hAnsi="Times New Roman"/>
          <w:sz w:val="24"/>
          <w:szCs w:val="24"/>
          <w:lang w:val="ru-RU" w:eastAsia="ru-RU"/>
        </w:rPr>
      </w:pPr>
      <w:r>
        <w:rPr>
          <w:rFonts w:ascii="Times New Roman" w:hAnsi="Times New Roman"/>
          <w:sz w:val="24"/>
          <w:szCs w:val="24"/>
          <w:lang w:val="ru-RU" w:eastAsia="ru-RU"/>
        </w:rPr>
        <w:t>многофункциональное устройство (МФУ) – 1 шт.;</w:t>
      </w:r>
    </w:p>
    <w:p>
      <w:pPr>
        <w:spacing w:before="0" w:beforeAutospacing="0" w:after="0" w:afterAutospacing="0"/>
        <w:ind w:left="436" w:leftChars="198" w:firstLine="4" w:firstLineChars="0"/>
        <w:jc w:val="both"/>
        <w:rPr>
          <w:rFonts w:ascii="Times New Roman" w:hAnsi="Times New Roman"/>
          <w:sz w:val="24"/>
          <w:szCs w:val="24"/>
          <w:lang w:val="ru-RU" w:eastAsia="ru-RU"/>
        </w:rPr>
      </w:pPr>
      <w:r>
        <w:rPr>
          <w:rFonts w:ascii="Times New Roman" w:hAnsi="Times New Roman"/>
          <w:sz w:val="24"/>
          <w:szCs w:val="24"/>
          <w:lang w:val="ru-RU" w:eastAsia="ru-RU"/>
        </w:rPr>
        <w:t>ноутбук мобильного класса – 45 шт.;</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436" w:leftChars="198" w:firstLine="4" w:firstLineChars="0"/>
        <w:jc w:val="both"/>
        <w:textAlignment w:val="auto"/>
        <w:rPr>
          <w:rFonts w:ascii="Times New Roman" w:hAnsi="Times New Roman"/>
          <w:sz w:val="24"/>
          <w:szCs w:val="24"/>
          <w:lang w:val="ru-RU" w:eastAsia="ru-RU"/>
        </w:rPr>
      </w:pPr>
      <w:r>
        <w:rPr>
          <w:rFonts w:ascii="Times New Roman" w:hAnsi="Times New Roman"/>
          <w:sz w:val="24"/>
          <w:szCs w:val="24"/>
          <w:lang w:val="ru-RU" w:eastAsia="ru-RU"/>
        </w:rPr>
        <w:t>компьютерная мышь – 45 шт.</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eastAsia="Times New Roman" w:cstheme="minorHAnsi"/>
          <w:sz w:val="24"/>
          <w:szCs w:val="24"/>
          <w:lang w:val="ru-RU" w:eastAsia="ru-RU"/>
        </w:rPr>
      </w:pPr>
      <w:r>
        <w:rPr>
          <w:rFonts w:ascii="Times New Roman" w:hAnsi="Times New Roman"/>
          <w:sz w:val="24"/>
          <w:szCs w:val="24"/>
          <w:lang w:val="ru-RU" w:eastAsia="ru-RU"/>
        </w:rPr>
        <w:t>Для более эффективного использования оборудования учителя участвуют в вебинарах, посвященных цифровой образовательной среде, делятся опытом применения новой техники на уроках с</w:t>
      </w:r>
      <w:r>
        <w:rPr>
          <w:rFonts w:eastAsia="Times New Roman" w:cstheme="minorHAnsi"/>
          <w:sz w:val="24"/>
          <w:szCs w:val="24"/>
          <w:lang w:val="ru-RU" w:eastAsia="ru-RU"/>
        </w:rPr>
        <w:t xml:space="preserve"> коллегами. </w:t>
      </w:r>
    </w:p>
    <w:p>
      <w:pPr>
        <w:spacing w:line="600" w:lineRule="atLeast"/>
        <w:rPr>
          <w:b/>
          <w:bCs/>
          <w:color w:val="252525"/>
          <w:spacing w:val="-2"/>
          <w:sz w:val="48"/>
          <w:szCs w:val="48"/>
          <w:lang w:val="ru-RU"/>
        </w:rPr>
      </w:pPr>
    </w:p>
    <w:p>
      <w:pPr>
        <w:spacing w:line="600" w:lineRule="atLeast"/>
        <w:rPr>
          <w:b/>
          <w:bCs/>
          <w:color w:val="252525"/>
          <w:spacing w:val="-2"/>
          <w:sz w:val="48"/>
          <w:szCs w:val="48"/>
          <w:lang w:val="ru-RU"/>
        </w:rPr>
      </w:pPr>
    </w:p>
    <w:p>
      <w:pPr>
        <w:spacing w:line="600" w:lineRule="atLeast"/>
        <w:rPr>
          <w:b/>
          <w:bCs/>
          <w:color w:val="252525"/>
          <w:spacing w:val="-2"/>
          <w:sz w:val="48"/>
          <w:szCs w:val="48"/>
          <w:lang w:val="ru-RU"/>
        </w:rPr>
      </w:pPr>
    </w:p>
    <w:p>
      <w:pPr>
        <w:spacing w:line="600" w:lineRule="atLeast"/>
        <w:rPr>
          <w:b/>
          <w:bCs/>
          <w:color w:val="252525"/>
          <w:spacing w:val="-2"/>
          <w:sz w:val="48"/>
          <w:szCs w:val="48"/>
          <w:lang w:val="ru-RU"/>
        </w:rPr>
      </w:pPr>
    </w:p>
    <w:p>
      <w:pPr>
        <w:spacing w:line="600" w:lineRule="atLeast"/>
        <w:rPr>
          <w:b/>
          <w:bCs/>
          <w:color w:val="252525"/>
          <w:spacing w:val="-2"/>
          <w:sz w:val="48"/>
          <w:szCs w:val="48"/>
          <w:lang w:val="ru-RU"/>
        </w:rPr>
      </w:pPr>
    </w:p>
    <w:p>
      <w:pPr>
        <w:spacing w:line="600" w:lineRule="atLeast"/>
        <w:rPr>
          <w:b/>
          <w:bCs/>
          <w:color w:val="252525"/>
          <w:spacing w:val="-2"/>
          <w:sz w:val="48"/>
          <w:szCs w:val="48"/>
          <w:lang w:val="ru-RU"/>
        </w:rPr>
      </w:pPr>
    </w:p>
    <w:p>
      <w:pPr>
        <w:spacing w:line="600" w:lineRule="atLeast"/>
        <w:rPr>
          <w:b/>
          <w:bCs/>
          <w:color w:val="252525"/>
          <w:spacing w:val="-2"/>
          <w:sz w:val="48"/>
          <w:szCs w:val="48"/>
          <w:lang w:val="ru-RU"/>
        </w:rPr>
      </w:pPr>
    </w:p>
    <w:p>
      <w:pPr>
        <w:spacing w:line="600" w:lineRule="atLeast"/>
        <w:rPr>
          <w:b/>
          <w:bCs/>
          <w:color w:val="252525"/>
          <w:spacing w:val="-2"/>
          <w:sz w:val="48"/>
          <w:szCs w:val="48"/>
          <w:lang w:val="ru-RU"/>
        </w:rPr>
      </w:pPr>
    </w:p>
    <w:p>
      <w:pPr>
        <w:spacing w:line="600" w:lineRule="atLeast"/>
        <w:rPr>
          <w:rFonts w:hint="default"/>
          <w:b/>
          <w:bCs/>
          <w:color w:val="252525"/>
          <w:spacing w:val="-2"/>
          <w:sz w:val="48"/>
          <w:szCs w:val="48"/>
          <w:lang w:val="ru-RU"/>
        </w:rPr>
      </w:pPr>
      <w:r>
        <w:rPr>
          <w:rFonts w:hint="default"/>
          <w:b/>
          <w:bCs/>
          <w:color w:val="252525"/>
          <w:spacing w:val="-2"/>
          <w:sz w:val="48"/>
          <w:szCs w:val="48"/>
          <w:lang w:val="ru-RU"/>
        </w:rPr>
        <w:t xml:space="preserve"> </w:t>
      </w:r>
    </w:p>
    <w:p>
      <w:pPr>
        <w:spacing w:line="600" w:lineRule="atLeast"/>
        <w:rPr>
          <w:b/>
          <w:bCs/>
          <w:color w:val="252525"/>
          <w:spacing w:val="-2"/>
          <w:sz w:val="48"/>
          <w:szCs w:val="48"/>
          <w:lang w:val="ru-RU"/>
        </w:rPr>
      </w:pPr>
      <w:r>
        <w:rPr>
          <w:b/>
          <w:bCs/>
          <w:color w:val="252525"/>
          <w:spacing w:val="-2"/>
          <w:sz w:val="36"/>
          <w:szCs w:val="36"/>
          <w:lang w:val="ru-RU"/>
        </w:rPr>
        <w:t>СТАТИСТИЧЕСКАЯ ЧАСТЬ</w:t>
      </w:r>
    </w:p>
    <w:p>
      <w:pPr>
        <w:jc w:val="center"/>
        <w:rPr>
          <w:rFonts w:hAnsi="Times New Roman" w:cs="Times New Roman"/>
          <w:color w:val="000000"/>
          <w:sz w:val="24"/>
          <w:szCs w:val="24"/>
          <w:lang w:val="ru-RU"/>
        </w:rPr>
      </w:pPr>
      <w:r>
        <w:rPr>
          <w:rFonts w:hAnsi="Times New Roman" w:cs="Times New Roman"/>
          <w:b/>
          <w:bCs/>
          <w:color w:val="000000"/>
          <w:sz w:val="24"/>
          <w:szCs w:val="24"/>
          <w:lang w:val="ru-RU"/>
        </w:rPr>
        <w:t>РЕЗУЛЬТАТЫ АНАЛИЗА ПОКАЗАТЕЛЕЙ ДЕЯТЕЛЬНОСТИ ОРГАНИЗАЦИИ</w:t>
      </w:r>
    </w:p>
    <w:p>
      <w:pPr>
        <w:keepNext w:val="0"/>
        <w:keepLines w:val="0"/>
        <w:pageBreakBefore w:val="0"/>
        <w:widowControl/>
        <w:kinsoku/>
        <w:wordWrap/>
        <w:overflowPunct/>
        <w:topLinePunct w:val="0"/>
        <w:autoSpaceDE/>
        <w:autoSpaceDN/>
        <w:bidi w:val="0"/>
        <w:adjustRightInd/>
        <w:snapToGrid/>
        <w:spacing w:before="0" w:beforeAutospacing="0" w:after="0" w:afterAutospacing="0"/>
        <w:textAlignment w:val="auto"/>
        <w:rPr>
          <w:rFonts w:hAnsi="Times New Roman" w:cs="Times New Roman"/>
          <w:color w:val="000000"/>
          <w:sz w:val="24"/>
          <w:szCs w:val="24"/>
          <w:lang w:val="ru-RU"/>
        </w:rPr>
      </w:pPr>
      <w:r>
        <w:rPr>
          <w:rFonts w:hAnsi="Times New Roman" w:cs="Times New Roman"/>
          <w:color w:val="000000"/>
          <w:sz w:val="24"/>
          <w:szCs w:val="24"/>
          <w:lang w:val="ru-RU"/>
        </w:rPr>
        <w:t>Данные приведены по состоянию на 31 декабря 20</w:t>
      </w:r>
      <w:r>
        <w:rPr>
          <w:rFonts w:hint="default" w:hAnsi="Times New Roman" w:cs="Times New Roman"/>
          <w:color w:val="000000"/>
          <w:sz w:val="24"/>
          <w:szCs w:val="24"/>
          <w:lang w:val="ru-RU"/>
        </w:rPr>
        <w:t>24</w:t>
      </w:r>
      <w:r>
        <w:rPr>
          <w:rFonts w:hAnsi="Times New Roman" w:cs="Times New Roman"/>
          <w:color w:val="000000"/>
          <w:sz w:val="24"/>
          <w:szCs w:val="24"/>
        </w:rPr>
        <w:t> </w:t>
      </w:r>
      <w:r>
        <w:rPr>
          <w:rFonts w:hAnsi="Times New Roman" w:cs="Times New Roman"/>
          <w:color w:val="000000"/>
          <w:sz w:val="24"/>
          <w:szCs w:val="24"/>
          <w:lang w:val="ru-RU"/>
        </w:rPr>
        <w:t>года.</w:t>
      </w:r>
    </w:p>
    <w:tbl>
      <w:tblPr>
        <w:tblStyle w:val="4"/>
        <w:tblW w:w="0" w:type="auto"/>
        <w:tblInd w:w="0" w:type="dxa"/>
        <w:tblLayout w:type="fixed"/>
        <w:tblCellMar>
          <w:top w:w="15" w:type="dxa"/>
          <w:left w:w="15" w:type="dxa"/>
          <w:bottom w:w="15" w:type="dxa"/>
          <w:right w:w="15" w:type="dxa"/>
        </w:tblCellMar>
      </w:tblPr>
      <w:tblGrid>
        <w:gridCol w:w="7421"/>
        <w:gridCol w:w="1518"/>
        <w:gridCol w:w="1275"/>
      </w:tblGrid>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b/>
                <w:bCs/>
                <w:color w:val="000000"/>
                <w:sz w:val="24"/>
                <w:szCs w:val="24"/>
              </w:rPr>
              <w:t>Показатели</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center"/>
          </w:tcPr>
          <w:p>
            <w:pPr>
              <w:rPr>
                <w:rFonts w:hAnsi="Times New Roman" w:cs="Times New Roman"/>
                <w:color w:val="000000"/>
                <w:sz w:val="24"/>
                <w:szCs w:val="24"/>
              </w:rPr>
            </w:pPr>
            <w:r>
              <w:rPr>
                <w:rFonts w:hAnsi="Times New Roman" w:cs="Times New Roman"/>
                <w:b/>
                <w:bCs/>
                <w:color w:val="000000"/>
                <w:sz w:val="24"/>
                <w:szCs w:val="24"/>
              </w:rPr>
              <w:t>Количество</w:t>
            </w:r>
          </w:p>
        </w:tc>
      </w:tr>
      <w:tr>
        <w:tblPrEx>
          <w:tblCellMar>
            <w:top w:w="15" w:type="dxa"/>
            <w:left w:w="15" w:type="dxa"/>
            <w:bottom w:w="15" w:type="dxa"/>
            <w:right w:w="15" w:type="dxa"/>
          </w:tblCellMar>
        </w:tblPrEx>
        <w:tc>
          <w:tcPr>
            <w:tcW w:w="1021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171</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Pr>
                <w:rFonts w:hAnsi="Times New Roman" w:cs="Times New Roman"/>
                <w:color w:val="000000"/>
                <w:sz w:val="24"/>
                <w:szCs w:val="24"/>
                <w:lang w:val="ru-RU"/>
              </w:rPr>
              <w:t>начального общего образования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65</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w:t>
            </w:r>
            <w:r>
              <w:rPr>
                <w:rFonts w:hAnsi="Times New Roman" w:cs="Times New Roman"/>
                <w:color w:val="000000"/>
                <w:sz w:val="24"/>
                <w:szCs w:val="24"/>
              </w:rPr>
              <w:t> </w:t>
            </w:r>
            <w:r>
              <w:rPr>
                <w:rFonts w:hAnsi="Times New Roman" w:cs="Times New Roman"/>
                <w:color w:val="000000"/>
                <w:sz w:val="24"/>
                <w:szCs w:val="24"/>
                <w:lang w:val="ru-RU"/>
              </w:rPr>
              <w:t>основного общего образования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96</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color w:val="000000"/>
                <w:sz w:val="24"/>
                <w:szCs w:val="24"/>
                <w:highlight w:val="none"/>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highlight w:val="none"/>
                <w:lang w:val="ru-RU"/>
              </w:rPr>
            </w:pPr>
            <w:r>
              <w:rPr>
                <w:rFonts w:hint="default" w:hAnsi="Times New Roman" w:cs="Times New Roman"/>
                <w:color w:val="000000"/>
                <w:sz w:val="24"/>
                <w:szCs w:val="24"/>
                <w:highlight w:val="none"/>
                <w:lang w:val="ru-RU"/>
              </w:rPr>
              <w:t>42(24,5%)</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Средний балл ГИА выпускников 9-го класса по русскому языку</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color w:val="000000"/>
                <w:sz w:val="24"/>
                <w:szCs w:val="24"/>
                <w:highlight w:val="none"/>
              </w:rPr>
              <w:t>балл</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4</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Средний балл ГИА выпускников 9-го класса по математике</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color w:val="000000"/>
                <w:sz w:val="24"/>
                <w:szCs w:val="24"/>
                <w:highlight w:val="none"/>
              </w:rPr>
              <w:t>балл</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Средний балл ЕГЭ выпускников 11-го класса по русскому языку</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балл</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Не участвовали</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Средний балл ЕГЭ выпускников 11-го класса по математике</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балл</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Не участвовали</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int="default" w:hAnsi="Times New Roman" w:cs="Times New Roman"/>
                <w:color w:val="000000"/>
                <w:sz w:val="24"/>
                <w:szCs w:val="24"/>
                <w:lang w:val="ru-RU"/>
              </w:rPr>
              <w:t>Не участвовали</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int="default" w:hAnsi="Times New Roman" w:cs="Times New Roman"/>
                <w:color w:val="000000"/>
                <w:sz w:val="24"/>
                <w:szCs w:val="24"/>
                <w:lang w:val="ru-RU"/>
              </w:rPr>
              <w:t>Не участвовали</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 (4%)</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Не участвовали</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int="default" w:hAnsi="Times New Roman" w:cs="Times New Roman"/>
                <w:color w:val="000000"/>
                <w:sz w:val="24"/>
                <w:szCs w:val="24"/>
                <w:lang w:val="ru-RU"/>
              </w:rPr>
              <w:t>Не участвовали</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color w:val="000000"/>
                <w:sz w:val="24"/>
                <w:szCs w:val="24"/>
                <w:highlight w:val="none"/>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100(58%)</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51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highlight w:val="none"/>
              </w:rPr>
            </w:pPr>
            <w:r>
              <w:rPr>
                <w:rFonts w:hAnsi="Times New Roman" w:cs="Times New Roman"/>
                <w:color w:val="000000"/>
                <w:sz w:val="24"/>
                <w:szCs w:val="24"/>
                <w:highlight w:val="none"/>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регионального уровня</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 (0,6%)</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федерального уровня</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международного уровня</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13(7,6%)</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Общая численность педработников, в том числе количество педработников:</w:t>
            </w:r>
          </w:p>
        </w:tc>
        <w:tc>
          <w:tcPr>
            <w:tcW w:w="151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24</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21</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21</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3</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средним профессиональным педагогическим образованием</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2</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151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17 (71%)</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с высшей</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5 (21%)</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первой</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12(50%)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51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до 5 лет</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больше 30 лет</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13 (54%)</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151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до 30 лет</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от 55 лет</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9 (37,5%)</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23(96%)</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int="default" w:hAnsi="Times New Roman" w:cs="Times New Roman"/>
                <w:color w:val="000000"/>
                <w:sz w:val="24"/>
                <w:szCs w:val="24"/>
                <w:lang w:val="ru-RU"/>
              </w:rPr>
              <w:t>23(96%)</w:t>
            </w:r>
          </w:p>
        </w:tc>
      </w:tr>
      <w:tr>
        <w:tblPrEx>
          <w:tblCellMar>
            <w:top w:w="15" w:type="dxa"/>
            <w:left w:w="15" w:type="dxa"/>
            <w:bottom w:w="15" w:type="dxa"/>
            <w:right w:w="15" w:type="dxa"/>
          </w:tblCellMar>
        </w:tblPrEx>
        <w:tc>
          <w:tcPr>
            <w:tcW w:w="10214" w:type="dxa"/>
            <w:gridSpan w:val="3"/>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b/>
                <w:bCs/>
                <w:color w:val="000000"/>
                <w:sz w:val="24"/>
                <w:szCs w:val="24"/>
              </w:rPr>
              <w:t>Инфраструктура</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Количество компьютеров в расчете на одного учащегося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единиц</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int="default" w:hAnsi="Times New Roman" w:cs="Times New Roman" w:asciiTheme="minorHAnsi" w:eastAsiaTheme="minorHAnsi"/>
                <w:color w:val="FF0000"/>
                <w:sz w:val="24"/>
                <w:szCs w:val="24"/>
                <w:highlight w:val="none"/>
                <w:lang w:val="ru-RU" w:eastAsia="en-US" w:bidi="ar-SA"/>
              </w:rPr>
            </w:pPr>
            <w:r>
              <w:rPr>
                <w:rFonts w:hint="default" w:hAnsi="Times New Roman" w:cs="Times New Roman"/>
                <w:sz w:val="24"/>
                <w:szCs w:val="24"/>
                <w:highlight w:val="none"/>
                <w:lang w:val="ru-RU"/>
              </w:rPr>
              <w:t>0,65</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единиц</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int="default" w:hAnsi="Times New Roman" w:cs="Times New Roman" w:asciiTheme="minorHAnsi" w:eastAsiaTheme="minorHAnsi"/>
                <w:color w:val="FF0000"/>
                <w:sz w:val="24"/>
                <w:szCs w:val="24"/>
                <w:highlight w:val="none"/>
                <w:lang w:val="ru-RU" w:eastAsia="en-US" w:bidi="ar-SA"/>
              </w:rPr>
            </w:pPr>
            <w:r>
              <w:rPr>
                <w:rFonts w:hint="default" w:hAnsi="Times New Roman" w:cs="Times New Roman"/>
                <w:sz w:val="24"/>
                <w:szCs w:val="24"/>
                <w:highlight w:val="none"/>
                <w:lang w:val="ru-RU"/>
              </w:rPr>
              <w:t>49</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Наличие в Школе системы электронного документооборота</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да/нет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Да</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Наличие в Школе читального зала библиотеки, в том числе наличие в ней:</w:t>
            </w:r>
          </w:p>
        </w:tc>
        <w:tc>
          <w:tcPr>
            <w:tcW w:w="1518" w:type="dxa"/>
            <w:vMerge w:val="restart"/>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да/нет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Да</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 рабочих мест для работы на компьютере или ноутбуке</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Да</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медиатеки</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Да</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 средств сканирования и распознавания текста</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Да</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 выхода в интернет с библиотечных компьютеров</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lang w:val="ru-RU"/>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vAlign w:val="top"/>
          </w:tcPr>
          <w:p>
            <w:pPr>
              <w:ind w:left="436" w:leftChars="198" w:firstLine="4" w:firstLineChars="0"/>
              <w:rPr>
                <w:rFonts w:hAnsi="Times New Roman" w:cs="Times New Roman" w:asciiTheme="minorHAnsi" w:eastAsiaTheme="minorHAnsi"/>
                <w:color w:val="000000"/>
                <w:sz w:val="24"/>
                <w:szCs w:val="24"/>
                <w:highlight w:val="none"/>
                <w:lang w:val="ru-RU" w:eastAsia="en-US" w:bidi="ar-SA"/>
              </w:rPr>
            </w:pPr>
            <w:r>
              <w:rPr>
                <w:rFonts w:hAnsi="Times New Roman" w:cs="Times New Roman"/>
                <w:color w:val="000000"/>
                <w:sz w:val="24"/>
                <w:szCs w:val="24"/>
                <w:highlight w:val="none"/>
                <w:lang w:val="ru-RU"/>
              </w:rPr>
              <w:t>Да</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1518" w:type="dxa"/>
            <w:vMerge w:val="continue"/>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ind w:left="75" w:right="75"/>
              <w:rPr>
                <w:rFonts w:hAnsi="Times New Roman" w:cs="Times New Roman"/>
                <w:color w:val="000000"/>
                <w:sz w:val="24"/>
                <w:szCs w:val="24"/>
              </w:rPr>
            </w:pP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человек (процент)</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171(100%)</w:t>
            </w:r>
          </w:p>
        </w:tc>
      </w:tr>
      <w:tr>
        <w:tblPrEx>
          <w:tblCellMar>
            <w:top w:w="15" w:type="dxa"/>
            <w:left w:w="15" w:type="dxa"/>
            <w:bottom w:w="15" w:type="dxa"/>
            <w:right w:w="15" w:type="dxa"/>
          </w:tblCellMar>
        </w:tblPrEx>
        <w:tc>
          <w:tcPr>
            <w:tcW w:w="7421"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lang w:val="ru-RU"/>
              </w:rPr>
            </w:pPr>
            <w:r>
              <w:rPr>
                <w:rFonts w:hAnsi="Times New Roman" w:cs="Times New Roman"/>
                <w:color w:val="000000"/>
                <w:sz w:val="24"/>
                <w:szCs w:val="24"/>
                <w:lang w:val="ru-RU"/>
              </w:rPr>
              <w:t>Общая площадь помещений для образовательного процесса в расчете на одного обучающегося</w:t>
            </w:r>
          </w:p>
        </w:tc>
        <w:tc>
          <w:tcPr>
            <w:tcW w:w="1518"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Ansi="Times New Roman" w:cs="Times New Roman"/>
                <w:color w:val="000000"/>
                <w:sz w:val="24"/>
                <w:szCs w:val="24"/>
              </w:rPr>
            </w:pPr>
            <w:r>
              <w:rPr>
                <w:rFonts w:hAnsi="Times New Roman" w:cs="Times New Roman"/>
                <w:color w:val="000000"/>
                <w:sz w:val="24"/>
                <w:szCs w:val="24"/>
              </w:rPr>
              <w:t>кв. м</w:t>
            </w:r>
          </w:p>
        </w:tc>
        <w:tc>
          <w:tcPr>
            <w:tcW w:w="1275" w:type="dxa"/>
            <w:tcBorders>
              <w:top w:val="single" w:color="000000" w:sz="6" w:space="0"/>
              <w:left w:val="single" w:color="000000" w:sz="6" w:space="0"/>
              <w:bottom w:val="single" w:color="000000" w:sz="6" w:space="0"/>
              <w:right w:val="single" w:color="000000" w:sz="6" w:space="0"/>
            </w:tcBorders>
            <w:tcMar>
              <w:top w:w="75" w:type="dxa"/>
              <w:left w:w="75" w:type="dxa"/>
              <w:bottom w:w="75" w:type="dxa"/>
              <w:right w:w="75" w:type="dxa"/>
            </w:tcMar>
          </w:tcPr>
          <w:p>
            <w:pPr>
              <w:rPr>
                <w:rFonts w:hint="default" w:hAnsi="Times New Roman" w:cs="Times New Roman"/>
                <w:color w:val="000000"/>
                <w:sz w:val="24"/>
                <w:szCs w:val="24"/>
                <w:lang w:val="ru-RU"/>
              </w:rPr>
            </w:pPr>
            <w:r>
              <w:rPr>
                <w:rFonts w:hint="default" w:hAnsi="Times New Roman" w:cs="Times New Roman"/>
                <w:color w:val="000000"/>
                <w:sz w:val="24"/>
                <w:szCs w:val="24"/>
                <w:lang w:val="ru-RU"/>
              </w:rPr>
              <w:t>14м</w:t>
            </w:r>
            <w:r>
              <w:rPr>
                <w:rFonts w:hint="default" w:hAnsi="Times New Roman" w:cs="Times New Roman"/>
                <w:color w:val="000000"/>
                <w:sz w:val="24"/>
                <w:szCs w:val="24"/>
                <w:vertAlign w:val="superscript"/>
                <w:lang w:val="ru-RU"/>
              </w:rPr>
              <w:t>2</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jc w:val="both"/>
        <w:textAlignment w:val="auto"/>
        <w:rPr>
          <w:rFonts w:hAnsi="Times New Roman" w:cs="Times New Roman"/>
          <w:color w:val="000000"/>
          <w:sz w:val="24"/>
          <w:szCs w:val="24"/>
          <w:lang w:val="ru-RU"/>
        </w:rPr>
      </w:pPr>
      <w:r>
        <w:rPr>
          <w:rFonts w:hAnsi="Times New Roman" w:cs="Times New Roman"/>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pPr>
        <w:keepNext w:val="0"/>
        <w:keepLines w:val="0"/>
        <w:pageBreakBefore w:val="0"/>
        <w:widowControl/>
        <w:kinsoku/>
        <w:wordWrap/>
        <w:overflowPunct/>
        <w:topLinePunct w:val="0"/>
        <w:autoSpaceDE/>
        <w:autoSpaceDN/>
        <w:bidi w:val="0"/>
        <w:adjustRightInd/>
        <w:snapToGrid/>
        <w:spacing w:before="0" w:beforeAutospacing="0" w:after="0" w:afterAutospacing="0"/>
        <w:ind w:left="15" w:leftChars="7" w:firstLine="424" w:firstLineChars="0"/>
        <w:jc w:val="both"/>
        <w:textAlignment w:val="auto"/>
        <w:rPr>
          <w:rFonts w:ascii="Times New Roman" w:hAnsi="Times New Roman"/>
          <w:sz w:val="24"/>
          <w:szCs w:val="24"/>
          <w:lang w:val="ru-RU"/>
        </w:rPr>
      </w:pPr>
      <w:r>
        <w:rPr>
          <w:rFonts w:ascii="Times New Roman" w:hAnsi="Times New Roman"/>
          <w:sz w:val="24"/>
          <w:szCs w:val="24"/>
          <w:lang w:val="ru-RU"/>
        </w:rPr>
        <w:t>Необходимо обратить внимание на эффективное использование новой техники, рассмотреть возможности сетевого взаимодействия с другими образовательными учреждениями.</w:t>
      </w:r>
    </w:p>
    <w:p>
      <w:pPr>
        <w:spacing w:before="0" w:beforeAutospacing="0" w:after="0" w:afterAutospacing="0"/>
        <w:ind w:left="15" w:leftChars="7" w:firstLine="424" w:firstLineChars="0"/>
        <w:jc w:val="both"/>
        <w:rPr>
          <w:rFonts w:hAnsi="Times New Roman" w:cs="Times New Roman"/>
          <w:color w:val="000000"/>
          <w:sz w:val="24"/>
          <w:szCs w:val="24"/>
          <w:lang w:val="ru-RU"/>
        </w:rPr>
      </w:pPr>
      <w:r>
        <w:rPr>
          <w:rFonts w:ascii="Times New Roman" w:hAnsi="Times New Roman"/>
          <w:sz w:val="24"/>
          <w:szCs w:val="24"/>
          <w:lang w:val="ru-RU"/>
        </w:rPr>
        <w:t>Школа не укомплектована достаточным количеством педагогических и иных работников. На</w:t>
      </w:r>
      <w:r>
        <w:rPr>
          <w:rFonts w:hint="default" w:ascii="Times New Roman" w:hAnsi="Times New Roman"/>
          <w:sz w:val="24"/>
          <w:szCs w:val="24"/>
          <w:lang w:val="ru-RU"/>
        </w:rPr>
        <w:t xml:space="preserve"> 2025-2026 учебный год и</w:t>
      </w:r>
      <w:r>
        <w:rPr>
          <w:rFonts w:ascii="Times New Roman" w:hAnsi="Times New Roman"/>
          <w:sz w:val="24"/>
          <w:szCs w:val="24"/>
          <w:lang w:val="ru-RU"/>
        </w:rPr>
        <w:t>меется вакансия учителя биологии, педагога</w:t>
      </w:r>
      <w:r>
        <w:rPr>
          <w:rFonts w:hint="default" w:ascii="Times New Roman" w:hAnsi="Times New Roman"/>
          <w:sz w:val="24"/>
          <w:szCs w:val="24"/>
          <w:lang w:val="ru-RU"/>
        </w:rPr>
        <w:t>-психолога, старшей вожатой</w:t>
      </w:r>
      <w:r>
        <w:rPr>
          <w:rFonts w:ascii="Times New Roman" w:hAnsi="Times New Roman"/>
          <w:sz w:val="24"/>
          <w:szCs w:val="24"/>
          <w:lang w:val="ru-RU"/>
        </w:rPr>
        <w:t>.</w:t>
      </w:r>
      <w:r>
        <w:rPr>
          <w:rFonts w:hint="default" w:ascii="Times New Roman" w:hAnsi="Times New Roman"/>
          <w:sz w:val="24"/>
          <w:szCs w:val="24"/>
          <w:lang w:val="ru-RU"/>
        </w:rPr>
        <w:t xml:space="preserve"> Необходимо введение дополнительных ставок учителя-логопеда и дефектолога.</w:t>
      </w:r>
      <w:r>
        <w:rPr>
          <w:rFonts w:ascii="Times New Roman" w:hAnsi="Times New Roman"/>
          <w:sz w:val="24"/>
          <w:szCs w:val="24"/>
          <w:lang w:val="ru-RU"/>
        </w:rPr>
        <w:t xml:space="preserve"> Работающие педагоги имеют хорошую квалификацию и регулярно проходят ее повышение. Педагоги школы владеют достаточным уровнем ИКТ-компетенций. Молодые педагоги получают сопровождение в рамках реализации программы наставничества. Активно ведется работа в методических объединениях учителей по формированию функциональной грамотности учащихся.</w:t>
      </w:r>
      <w:bookmarkStart w:id="0" w:name="_GoBack"/>
      <w:bookmarkEnd w:id="0"/>
    </w:p>
    <w:sectPr>
      <w:pgSz w:w="11907" w:h="16839"/>
      <w:pgMar w:top="709" w:right="567" w:bottom="993" w:left="127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TimesNewRomanPS-BoldM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373BE"/>
    <w:multiLevelType w:val="multilevel"/>
    <w:tmpl w:val="0F6373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34714E5"/>
    <w:multiLevelType w:val="multilevel"/>
    <w:tmpl w:val="234714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DAE3AB6"/>
    <w:multiLevelType w:val="multilevel"/>
    <w:tmpl w:val="2DAE3A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7573A4E"/>
    <w:multiLevelType w:val="multilevel"/>
    <w:tmpl w:val="37573A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EEF6B50"/>
    <w:multiLevelType w:val="multilevel"/>
    <w:tmpl w:val="4EEF6B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17056A6"/>
    <w:multiLevelType w:val="multilevel"/>
    <w:tmpl w:val="617056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959570F"/>
    <w:multiLevelType w:val="multilevel"/>
    <w:tmpl w:val="6959570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1C67FB7"/>
    <w:multiLevelType w:val="multilevel"/>
    <w:tmpl w:val="71C67F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8A46CD0"/>
    <w:multiLevelType w:val="multilevel"/>
    <w:tmpl w:val="78A46C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D4878A2"/>
    <w:multiLevelType w:val="multilevel"/>
    <w:tmpl w:val="7D4878A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F8C6F48"/>
    <w:multiLevelType w:val="multilevel"/>
    <w:tmpl w:val="7F8C6F4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num>
  <w:num w:numId="4">
    <w:abstractNumId w:val="0"/>
  </w:num>
  <w:num w:numId="5">
    <w:abstractNumId w:val="10"/>
  </w:num>
  <w:num w:numId="6">
    <w:abstractNumId w:val="9"/>
  </w:num>
  <w:num w:numId="7">
    <w:abstractNumId w:val="7"/>
  </w:num>
  <w:num w:numId="8">
    <w:abstractNumId w:val="6"/>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6F65"/>
    <w:rsid w:val="00263015"/>
    <w:rsid w:val="002D33B1"/>
    <w:rsid w:val="002D3591"/>
    <w:rsid w:val="003514A0"/>
    <w:rsid w:val="004F7E17"/>
    <w:rsid w:val="005A05CE"/>
    <w:rsid w:val="00653AF6"/>
    <w:rsid w:val="008C2FB7"/>
    <w:rsid w:val="00B73A5A"/>
    <w:rsid w:val="00E0563F"/>
    <w:rsid w:val="00E438A1"/>
    <w:rsid w:val="00F01E19"/>
    <w:rsid w:val="02590F28"/>
    <w:rsid w:val="05725735"/>
    <w:rsid w:val="09510375"/>
    <w:rsid w:val="17CE4F1B"/>
    <w:rsid w:val="20DD5246"/>
    <w:rsid w:val="22523E72"/>
    <w:rsid w:val="23BB75D1"/>
    <w:rsid w:val="26FF3DF0"/>
    <w:rsid w:val="27D02527"/>
    <w:rsid w:val="28AB002D"/>
    <w:rsid w:val="2B553FDE"/>
    <w:rsid w:val="2E9320FC"/>
    <w:rsid w:val="33ED64B5"/>
    <w:rsid w:val="4ADE7502"/>
    <w:rsid w:val="4BD350F6"/>
    <w:rsid w:val="507E5371"/>
    <w:rsid w:val="52524B9C"/>
    <w:rsid w:val="54213BD5"/>
    <w:rsid w:val="546D3F89"/>
    <w:rsid w:val="5DB629AB"/>
    <w:rsid w:val="60690A94"/>
    <w:rsid w:val="621E1E7B"/>
    <w:rsid w:val="72FF7DF9"/>
    <w:rsid w:val="73B330C0"/>
    <w:rsid w:val="75026D05"/>
    <w:rsid w:val="7C27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Заголовок 1 Знак"/>
    <w:basedOn w:val="3"/>
    <w:link w:val="2"/>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rPr lang="ru-RU"/>
              <a:t>Численность обучающихся/из них дети с ОВЗ</a:t>
            </a:r>
            <a:endParaRPr lang="ru-RU"/>
          </a:p>
        </c:rich>
      </c:tx>
      <c:layout/>
      <c:overlay val="0"/>
      <c:spPr>
        <a:noFill/>
        <a:ln>
          <a:noFill/>
        </a:ln>
        <a:effectLst/>
      </c:spPr>
    </c:title>
    <c:autoTitleDeleted val="0"/>
    <c:plotArea>
      <c:layout/>
      <c:lineChart>
        <c:grouping val="standard"/>
        <c:varyColors val="0"/>
        <c:ser>
          <c:idx val="0"/>
          <c:order val="0"/>
          <c:tx>
            <c:strRef>
              <c:f>Sheet1!$B$1</c:f>
              <c:strCache>
                <c:ptCount val="1"/>
                <c:pt idx="0">
                  <c:v>общая численность</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159</c:v>
                </c:pt>
                <c:pt idx="1">
                  <c:v>161</c:v>
                </c:pt>
                <c:pt idx="2">
                  <c:v>169</c:v>
                </c:pt>
                <c:pt idx="3">
                  <c:v>181</c:v>
                </c:pt>
                <c:pt idx="4">
                  <c:v>174</c:v>
                </c:pt>
                <c:pt idx="5">
                  <c:v>183</c:v>
                </c:pt>
                <c:pt idx="6">
                  <c:v>171</c:v>
                </c:pt>
              </c:numCache>
            </c:numRef>
          </c:val>
          <c:smooth val="0"/>
        </c:ser>
        <c:ser>
          <c:idx val="1"/>
          <c:order val="1"/>
          <c:tx>
            <c:strRef>
              <c:f>Sheet1!$C$1</c:f>
              <c:strCache>
                <c:ptCount val="1"/>
                <c:pt idx="0">
                  <c:v>ОВЗ</c:v>
                </c:pt>
              </c:strCache>
            </c:strRef>
          </c:tx>
          <c:spPr>
            <a:ln w="28575"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0">
                  <c:v>21</c:v>
                </c:pt>
                <c:pt idx="1">
                  <c:v>24</c:v>
                </c:pt>
                <c:pt idx="2">
                  <c:v>21</c:v>
                </c:pt>
                <c:pt idx="3">
                  <c:v>46</c:v>
                </c:pt>
                <c:pt idx="4">
                  <c:v>51</c:v>
                </c:pt>
                <c:pt idx="5">
                  <c:v>52</c:v>
                </c:pt>
                <c:pt idx="6">
                  <c:v>48</c:v>
                </c:pt>
              </c:numCache>
            </c:numRef>
          </c:val>
          <c:smooth val="0"/>
        </c:ser>
        <c:ser>
          <c:idx val="2"/>
          <c:order val="2"/>
          <c:tx>
            <c:strRef>
              <c:f>Sheet1!$D$1</c:f>
              <c:strCache>
                <c:ptCount val="1"/>
                <c:pt idx="0">
                  <c:v>%</c:v>
                </c:pt>
              </c:strCache>
            </c:strRef>
          </c:tx>
          <c:spPr>
            <a:ln w="28575" cap="rnd" cmpd="sng" algn="ctr">
              <a:solidFill>
                <a:schemeClr val="accent3"/>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Sheet1!$D$2:$D$8</c:f>
              <c:numCache>
                <c:formatCode>0%</c:formatCode>
                <c:ptCount val="7"/>
                <c:pt idx="0">
                  <c:v>0.13</c:v>
                </c:pt>
                <c:pt idx="1">
                  <c:v>0.15</c:v>
                </c:pt>
                <c:pt idx="2">
                  <c:v>0.12</c:v>
                </c:pt>
                <c:pt idx="3">
                  <c:v>0.25</c:v>
                </c:pt>
                <c:pt idx="4">
                  <c:v>0.29</c:v>
                </c:pt>
                <c:pt idx="5">
                  <c:v>0.28</c:v>
                </c:pt>
                <c:pt idx="6">
                  <c:v>0.28</c:v>
                </c:pt>
              </c:numCache>
            </c:numRef>
          </c:val>
          <c:smooth val="0"/>
        </c:ser>
        <c:dLbls>
          <c:showLegendKey val="0"/>
          <c:showVal val="1"/>
          <c:showCatName val="0"/>
          <c:showSerName val="0"/>
          <c:showPercent val="0"/>
          <c:showBubbleSize val="0"/>
        </c:dLbls>
        <c:marker val="0"/>
        <c:smooth val="0"/>
        <c:axId val="29478912"/>
        <c:axId val="29480448"/>
      </c:lineChart>
      <c:catAx>
        <c:axId val="2947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9480448"/>
        <c:crosses val="autoZero"/>
        <c:auto val="1"/>
        <c:lblAlgn val="ctr"/>
        <c:lblOffset val="100"/>
        <c:noMultiLvlLbl val="0"/>
      </c:catAx>
      <c:valAx>
        <c:axId val="294804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94789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t>Качество знаний за 2023-2024 учебный год</a:t>
            </a:r>
          </a:p>
        </c:rich>
      </c:tx>
      <c:layout/>
      <c:overlay val="0"/>
      <c:spPr>
        <a:noFill/>
        <a:ln>
          <a:noFill/>
        </a:ln>
        <a:effectLst/>
      </c:spPr>
    </c:title>
    <c:autoTitleDeleted val="0"/>
    <c:plotArea>
      <c:layout/>
      <c:lineChart>
        <c:grouping val="standard"/>
        <c:varyColors val="0"/>
        <c:ser>
          <c:idx val="0"/>
          <c:order val="0"/>
          <c:tx>
            <c:strRef>
              <c:f>Sheet1!$B$1</c:f>
              <c:strCache>
                <c:ptCount val="1"/>
                <c:pt idx="0">
                  <c:v>%</c:v>
                </c:pt>
              </c:strCache>
            </c:strRef>
          </c:tx>
          <c:spPr>
            <a:ln w="28575" cap="rnd">
              <a:solidFill>
                <a:schemeClr val="accent1"/>
              </a:solidFill>
              <a:round/>
            </a:ln>
            <a:effectLst/>
          </c:spPr>
          <c:marker>
            <c:symbol val="none"/>
          </c:marker>
          <c:dLbls>
            <c:delete val="1"/>
          </c:dLbls>
          <c:cat>
            <c:strRef>
              <c:f>Sheet1!$A$2:$A$10</c:f>
              <c:strCache>
                <c:ptCount val="9"/>
                <c:pt idx="0">
                  <c:v>2 класс</c:v>
                </c:pt>
                <c:pt idx="1">
                  <c:v>3 класс</c:v>
                </c:pt>
                <c:pt idx="2">
                  <c:v>4 класс</c:v>
                </c:pt>
                <c:pt idx="3">
                  <c:v>5 класс</c:v>
                </c:pt>
                <c:pt idx="4">
                  <c:v>6 класс</c:v>
                </c:pt>
                <c:pt idx="5">
                  <c:v>7 класс</c:v>
                </c:pt>
                <c:pt idx="6">
                  <c:v>8 класс</c:v>
                </c:pt>
                <c:pt idx="7">
                  <c:v>9 класс</c:v>
                </c:pt>
                <c:pt idx="8">
                  <c:v>10 класс</c:v>
                </c:pt>
              </c:strCache>
            </c:strRef>
          </c:cat>
          <c:val>
            <c:numRef>
              <c:f>Sheet1!$B$2:$B$10</c:f>
              <c:numCache>
                <c:formatCode>General</c:formatCode>
                <c:ptCount val="9"/>
                <c:pt idx="0">
                  <c:v>70</c:v>
                </c:pt>
                <c:pt idx="1">
                  <c:v>62</c:v>
                </c:pt>
                <c:pt idx="2">
                  <c:v>50</c:v>
                </c:pt>
                <c:pt idx="3">
                  <c:v>27</c:v>
                </c:pt>
                <c:pt idx="4">
                  <c:v>36</c:v>
                </c:pt>
                <c:pt idx="5">
                  <c:v>0</c:v>
                </c:pt>
                <c:pt idx="6">
                  <c:v>40</c:v>
                </c:pt>
                <c:pt idx="7">
                  <c:v>30</c:v>
                </c:pt>
                <c:pt idx="8">
                  <c:v>75</c:v>
                </c:pt>
              </c:numCache>
            </c:numRef>
          </c:val>
          <c:smooth val="0"/>
        </c:ser>
        <c:dLbls>
          <c:showLegendKey val="0"/>
          <c:showVal val="0"/>
          <c:showCatName val="0"/>
          <c:showSerName val="0"/>
          <c:showPercent val="0"/>
          <c:showBubbleSize val="0"/>
        </c:dLbls>
        <c:marker val="0"/>
        <c:smooth val="0"/>
        <c:axId val="897148361"/>
        <c:axId val="827030069"/>
      </c:lineChart>
      <c:catAx>
        <c:axId val="89714836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27030069"/>
        <c:crosses val="autoZero"/>
        <c:auto val="1"/>
        <c:lblAlgn val="ctr"/>
        <c:lblOffset val="100"/>
        <c:noMultiLvlLbl val="0"/>
      </c:catAx>
      <c:valAx>
        <c:axId val="8270300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89714836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t>Качество знаний по математике, ВПР , %</a:t>
            </a:r>
          </a:p>
        </c:rich>
      </c:tx>
      <c:layout/>
      <c:overlay val="0"/>
      <c:spPr>
        <a:noFill/>
        <a:ln>
          <a:noFill/>
        </a:ln>
        <a:effectLst/>
      </c:spPr>
    </c:title>
    <c:autoTitleDeleted val="0"/>
    <c:plotArea>
      <c:layout>
        <c:manualLayout>
          <c:layoutTarget val="inner"/>
          <c:xMode val="edge"/>
          <c:yMode val="edge"/>
          <c:x val="0.0557"/>
          <c:y val="0.124666666666667"/>
          <c:w val="0.9168"/>
          <c:h val="0.717233333333333"/>
        </c:manualLayout>
      </c:layout>
      <c:barChart>
        <c:barDir val="col"/>
        <c:grouping val="clustered"/>
        <c:varyColors val="0"/>
        <c:ser>
          <c:idx val="0"/>
          <c:order val="0"/>
          <c:tx>
            <c:strRef>
              <c:f>Sheet1!$B$1</c:f>
              <c:strCache>
                <c:ptCount val="1"/>
                <c:pt idx="0">
                  <c:v>22-23 уч.год</c:v>
                </c:pt>
              </c:strCache>
            </c:strRef>
          </c:tx>
          <c:spPr>
            <a:solidFill>
              <a:schemeClr val="accent1"/>
            </a:solidFill>
            <a:ln>
              <a:noFill/>
            </a:ln>
            <a:effectLst/>
          </c:spPr>
          <c:invertIfNegative val="0"/>
          <c:dLbls>
            <c:delete val="1"/>
          </c:dLbls>
          <c:cat>
            <c:strRef>
              <c:f>Sheet1!$A$2:$A$6</c:f>
              <c:strCache>
                <c:ptCount val="5"/>
                <c:pt idx="0">
                  <c:v>4 класс</c:v>
                </c:pt>
                <c:pt idx="1">
                  <c:v>5 класс</c:v>
                </c:pt>
                <c:pt idx="2">
                  <c:v>6 класс</c:v>
                </c:pt>
                <c:pt idx="3">
                  <c:v>7 класс</c:v>
                </c:pt>
                <c:pt idx="4">
                  <c:v>8 класс</c:v>
                </c:pt>
              </c:strCache>
            </c:strRef>
          </c:cat>
          <c:val>
            <c:numRef>
              <c:f>Sheet1!$B$2:$B$6</c:f>
              <c:numCache>
                <c:formatCode>General</c:formatCode>
                <c:ptCount val="5"/>
                <c:pt idx="1">
                  <c:v>58</c:v>
                </c:pt>
                <c:pt idx="2">
                  <c:v>50</c:v>
                </c:pt>
                <c:pt idx="3">
                  <c:v>43</c:v>
                </c:pt>
                <c:pt idx="4">
                  <c:v>32</c:v>
                </c:pt>
              </c:numCache>
            </c:numRef>
          </c:val>
        </c:ser>
        <c:ser>
          <c:idx val="1"/>
          <c:order val="1"/>
          <c:tx>
            <c:strRef>
              <c:f>Sheet1!$C$1</c:f>
              <c:strCache>
                <c:ptCount val="1"/>
                <c:pt idx="0">
                  <c:v>23-24 уч.год</c:v>
                </c:pt>
              </c:strCache>
            </c:strRef>
          </c:tx>
          <c:spPr>
            <a:solidFill>
              <a:schemeClr val="accent2"/>
            </a:solidFill>
            <a:ln>
              <a:noFill/>
            </a:ln>
            <a:effectLst/>
          </c:spPr>
          <c:invertIfNegative val="0"/>
          <c:dLbls>
            <c:delete val="1"/>
          </c:dLbls>
          <c:cat>
            <c:strRef>
              <c:f>Sheet1!$A$2:$A$6</c:f>
              <c:strCache>
                <c:ptCount val="5"/>
                <c:pt idx="0">
                  <c:v>4 класс</c:v>
                </c:pt>
                <c:pt idx="1">
                  <c:v>5 класс</c:v>
                </c:pt>
                <c:pt idx="2">
                  <c:v>6 класс</c:v>
                </c:pt>
                <c:pt idx="3">
                  <c:v>7 класс</c:v>
                </c:pt>
                <c:pt idx="4">
                  <c:v>8 класс</c:v>
                </c:pt>
              </c:strCache>
            </c:strRef>
          </c:cat>
          <c:val>
            <c:numRef>
              <c:f>Sheet1!$C$2:$C$6</c:f>
              <c:numCache>
                <c:formatCode>General</c:formatCode>
                <c:ptCount val="5"/>
                <c:pt idx="0">
                  <c:v>22</c:v>
                </c:pt>
                <c:pt idx="1">
                  <c:v>70</c:v>
                </c:pt>
                <c:pt idx="2">
                  <c:v>45</c:v>
                </c:pt>
                <c:pt idx="3">
                  <c:v>38</c:v>
                </c:pt>
                <c:pt idx="4">
                  <c:v>60</c:v>
                </c:pt>
              </c:numCache>
            </c:numRef>
          </c:val>
        </c:ser>
        <c:dLbls>
          <c:showLegendKey val="0"/>
          <c:showVal val="0"/>
          <c:showCatName val="0"/>
          <c:showSerName val="0"/>
          <c:showPercent val="0"/>
          <c:showBubbleSize val="0"/>
        </c:dLbls>
        <c:gapWidth val="150"/>
        <c:overlap val="0"/>
        <c:axId val="937159468"/>
        <c:axId val="952890182"/>
      </c:barChart>
      <c:catAx>
        <c:axId val="9371594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952890182"/>
        <c:crosses val="autoZero"/>
        <c:auto val="1"/>
        <c:lblAlgn val="ctr"/>
        <c:lblOffset val="100"/>
        <c:noMultiLvlLbl val="0"/>
      </c:catAx>
      <c:valAx>
        <c:axId val="9528901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9371594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t>Качество знаний по русскому языку, ВПР , %</a:t>
            </a:r>
          </a:p>
        </c:rich>
      </c:tx>
      <c:layout/>
      <c:overlay val="0"/>
      <c:spPr>
        <a:noFill/>
        <a:ln>
          <a:noFill/>
        </a:ln>
        <a:effectLst/>
      </c:spPr>
    </c:title>
    <c:autoTitleDeleted val="0"/>
    <c:plotArea>
      <c:layout>
        <c:manualLayout>
          <c:layoutTarget val="inner"/>
          <c:xMode val="edge"/>
          <c:yMode val="edge"/>
          <c:x val="0.0557"/>
          <c:y val="0.124666666666667"/>
          <c:w val="0.9168"/>
          <c:h val="0.717233333333333"/>
        </c:manualLayout>
      </c:layout>
      <c:barChart>
        <c:barDir val="col"/>
        <c:grouping val="clustered"/>
        <c:varyColors val="0"/>
        <c:ser>
          <c:idx val="0"/>
          <c:order val="0"/>
          <c:tx>
            <c:strRef>
              <c:f>Sheet1!$B$1</c:f>
              <c:strCache>
                <c:ptCount val="1"/>
                <c:pt idx="0">
                  <c:v>22-23 уч.год</c:v>
                </c:pt>
              </c:strCache>
            </c:strRef>
          </c:tx>
          <c:spPr>
            <a:solidFill>
              <a:schemeClr val="accent1"/>
            </a:solidFill>
            <a:ln>
              <a:noFill/>
            </a:ln>
            <a:effectLst/>
          </c:spPr>
          <c:invertIfNegative val="0"/>
          <c:dLbls>
            <c:delete val="1"/>
          </c:dLbls>
          <c:cat>
            <c:strRef>
              <c:f>Sheet1!$A$2:$A$6</c:f>
              <c:strCache>
                <c:ptCount val="5"/>
                <c:pt idx="0">
                  <c:v>4 класс</c:v>
                </c:pt>
                <c:pt idx="1">
                  <c:v>5 класс</c:v>
                </c:pt>
                <c:pt idx="2">
                  <c:v>6 класс</c:v>
                </c:pt>
                <c:pt idx="3">
                  <c:v>7 класс</c:v>
                </c:pt>
                <c:pt idx="4">
                  <c:v>8 класс</c:v>
                </c:pt>
              </c:strCache>
            </c:strRef>
          </c:cat>
          <c:val>
            <c:numRef>
              <c:f>Sheet1!$B$2:$B$6</c:f>
              <c:numCache>
                <c:formatCode>General</c:formatCode>
                <c:ptCount val="5"/>
                <c:pt idx="1">
                  <c:v>45</c:v>
                </c:pt>
                <c:pt idx="2">
                  <c:v>40</c:v>
                </c:pt>
                <c:pt idx="3">
                  <c:v>40</c:v>
                </c:pt>
                <c:pt idx="4">
                  <c:v>83</c:v>
                </c:pt>
              </c:numCache>
            </c:numRef>
          </c:val>
        </c:ser>
        <c:ser>
          <c:idx val="1"/>
          <c:order val="1"/>
          <c:tx>
            <c:strRef>
              <c:f>Sheet1!$C$1</c:f>
              <c:strCache>
                <c:ptCount val="1"/>
                <c:pt idx="0">
                  <c:v>23-24 уч.год</c:v>
                </c:pt>
              </c:strCache>
            </c:strRef>
          </c:tx>
          <c:spPr>
            <a:solidFill>
              <a:schemeClr val="accent2"/>
            </a:solidFill>
            <a:ln>
              <a:noFill/>
            </a:ln>
            <a:effectLst/>
          </c:spPr>
          <c:invertIfNegative val="0"/>
          <c:dLbls>
            <c:delete val="1"/>
          </c:dLbls>
          <c:cat>
            <c:strRef>
              <c:f>Sheet1!$A$2:$A$6</c:f>
              <c:strCache>
                <c:ptCount val="5"/>
                <c:pt idx="0">
                  <c:v>4 класс</c:v>
                </c:pt>
                <c:pt idx="1">
                  <c:v>5 класс</c:v>
                </c:pt>
                <c:pt idx="2">
                  <c:v>6 класс</c:v>
                </c:pt>
                <c:pt idx="3">
                  <c:v>7 класс</c:v>
                </c:pt>
                <c:pt idx="4">
                  <c:v>8 класс</c:v>
                </c:pt>
              </c:strCache>
            </c:strRef>
          </c:cat>
          <c:val>
            <c:numRef>
              <c:f>Sheet1!$C$2:$C$6</c:f>
              <c:numCache>
                <c:formatCode>General</c:formatCode>
                <c:ptCount val="5"/>
                <c:pt idx="0">
                  <c:v>50</c:v>
                </c:pt>
                <c:pt idx="1">
                  <c:v>82</c:v>
                </c:pt>
                <c:pt idx="2">
                  <c:v>45</c:v>
                </c:pt>
                <c:pt idx="3">
                  <c:v>36</c:v>
                </c:pt>
                <c:pt idx="4">
                  <c:v>50</c:v>
                </c:pt>
              </c:numCache>
            </c:numRef>
          </c:val>
        </c:ser>
        <c:dLbls>
          <c:showLegendKey val="0"/>
          <c:showVal val="0"/>
          <c:showCatName val="0"/>
          <c:showSerName val="0"/>
          <c:showPercent val="0"/>
          <c:showBubbleSize val="0"/>
        </c:dLbls>
        <c:gapWidth val="150"/>
        <c:overlap val="0"/>
        <c:axId val="937159468"/>
        <c:axId val="952890182"/>
      </c:barChart>
      <c:catAx>
        <c:axId val="9371594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952890182"/>
        <c:crosses val="autoZero"/>
        <c:auto val="1"/>
        <c:lblAlgn val="ctr"/>
        <c:lblOffset val="100"/>
        <c:noMultiLvlLbl val="0"/>
      </c:catAx>
      <c:valAx>
        <c:axId val="95289018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9371594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t>Динамика участия обучающихся в школьном этапе Всероссийской олимпиады школьников</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всего участников</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2020-2021</c:v>
                </c:pt>
                <c:pt idx="1">
                  <c:v>2021-2022</c:v>
                </c:pt>
                <c:pt idx="2">
                  <c:v>2022-2023</c:v>
                </c:pt>
                <c:pt idx="3">
                  <c:v>2023-2024</c:v>
                </c:pt>
                <c:pt idx="4">
                  <c:v>2024-2025</c:v>
                </c:pt>
              </c:strCache>
            </c:strRef>
          </c:cat>
          <c:val>
            <c:numRef>
              <c:f>Sheet1!$B$2:$B$6</c:f>
              <c:numCache>
                <c:formatCode>General</c:formatCode>
                <c:ptCount val="5"/>
                <c:pt idx="0">
                  <c:v>158</c:v>
                </c:pt>
                <c:pt idx="1">
                  <c:v>287</c:v>
                </c:pt>
                <c:pt idx="2">
                  <c:v>456</c:v>
                </c:pt>
                <c:pt idx="3">
                  <c:v>304</c:v>
                </c:pt>
                <c:pt idx="4">
                  <c:v>533</c:v>
                </c:pt>
              </c:numCache>
            </c:numRef>
          </c:val>
        </c:ser>
        <c:ser>
          <c:idx val="1"/>
          <c:order val="1"/>
          <c:tx>
            <c:strRef>
              <c:f>Sheet1!$C$1</c:f>
              <c:strCache>
                <c:ptCount val="1"/>
                <c:pt idx="0">
                  <c:v>количество победителей и призеров</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2020-2021</c:v>
                </c:pt>
                <c:pt idx="1">
                  <c:v>2021-2022</c:v>
                </c:pt>
                <c:pt idx="2">
                  <c:v>2022-2023</c:v>
                </c:pt>
                <c:pt idx="3">
                  <c:v>2023-2024</c:v>
                </c:pt>
                <c:pt idx="4">
                  <c:v>2024-2025</c:v>
                </c:pt>
              </c:strCache>
            </c:strRef>
          </c:cat>
          <c:val>
            <c:numRef>
              <c:f>Sheet1!$C$2:$C$6</c:f>
              <c:numCache>
                <c:formatCode>General</c:formatCode>
                <c:ptCount val="5"/>
                <c:pt idx="0">
                  <c:v>113</c:v>
                </c:pt>
                <c:pt idx="1">
                  <c:v>65</c:v>
                </c:pt>
                <c:pt idx="2">
                  <c:v>163</c:v>
                </c:pt>
                <c:pt idx="3">
                  <c:v>64</c:v>
                </c:pt>
                <c:pt idx="4">
                  <c:v>115</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2020-2021</c:v>
                </c:pt>
                <c:pt idx="1">
                  <c:v>2021-2022</c:v>
                </c:pt>
                <c:pt idx="2">
                  <c:v>2022-2023</c:v>
                </c:pt>
                <c:pt idx="3">
                  <c:v>2023-2024</c:v>
                </c:pt>
                <c:pt idx="4">
                  <c:v>2024-2025</c:v>
                </c:pt>
              </c:strCache>
            </c:strRef>
          </c:cat>
          <c:val>
            <c:numRef>
              <c:f>Sheet1!$D$2:$D$6</c:f>
              <c:numCache>
                <c:formatCode>General</c:formatCode>
                <c:ptCount val="5"/>
              </c:numCache>
            </c:numRef>
          </c:val>
        </c:ser>
        <c:dLbls>
          <c:showLegendKey val="0"/>
          <c:showVal val="1"/>
          <c:showCatName val="0"/>
          <c:showSerName val="0"/>
          <c:showPercent val="0"/>
          <c:showBubbleSize val="0"/>
        </c:dLbls>
        <c:gapWidth val="219"/>
        <c:overlap val="-27"/>
        <c:axId val="215042506"/>
        <c:axId val="491955096"/>
      </c:barChart>
      <c:catAx>
        <c:axId val="2150425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91955096"/>
        <c:crosses val="autoZero"/>
        <c:auto val="1"/>
        <c:lblAlgn val="ctr"/>
        <c:lblOffset val="100"/>
        <c:noMultiLvlLbl val="0"/>
      </c:catAx>
      <c:valAx>
        <c:axId val="49195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1504250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800" b="1" i="0" u="none" strike="noStrike" kern="1200" baseline="0">
                <a:solidFill>
                  <a:schemeClr val="dk1">
                    <a:lumMod val="75000"/>
                    <a:lumOff val="25000"/>
                  </a:schemeClr>
                </a:solidFill>
                <a:latin typeface="+mn-lt"/>
                <a:ea typeface="+mn-ea"/>
                <a:cs typeface="+mn-cs"/>
              </a:defRPr>
            </a:pPr>
            <a:r>
              <a:t>Педагогический состав по уровню образования</a:t>
            </a:r>
          </a:p>
        </c:rich>
      </c:tx>
      <c:layout/>
      <c:overlay val="0"/>
      <c:spPr>
        <a:noFill/>
        <a:ln>
          <a:noFill/>
        </a:ln>
        <a:effectLst/>
      </c:spPr>
    </c:title>
    <c:autoTitleDeleted val="0"/>
    <c:plotArea>
      <c:layout/>
      <c:pieChart>
        <c:varyColors val="1"/>
        <c:ser>
          <c:idx val="0"/>
          <c:order val="0"/>
          <c:tx>
            <c:strRef>
              <c:f>Sheet1!$B$1</c:f>
              <c:strCache>
                <c:ptCount val="1"/>
                <c:pt idx="0">
                  <c:v>педагогический состав по уровню образования</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ru-RU"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высшее</c:v>
                </c:pt>
                <c:pt idx="1">
                  <c:v>среднее специальное</c:v>
                </c:pt>
              </c:strCache>
            </c:strRef>
          </c:cat>
          <c:val>
            <c:numRef>
              <c:f>Sheet1!$B$2:$B$3</c:f>
              <c:numCache>
                <c:formatCode>General</c:formatCode>
                <c:ptCount val="2"/>
                <c:pt idx="0">
                  <c:v>21</c:v>
                </c:pt>
                <c:pt idx="1">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ru-RU"/>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ru-RU" sz="1400" b="0" i="0" u="none" strike="noStrike" kern="1200" spc="0" baseline="0">
                <a:solidFill>
                  <a:schemeClr val="tx1">
                    <a:lumMod val="65000"/>
                    <a:lumOff val="35000"/>
                  </a:schemeClr>
                </a:solidFill>
                <a:latin typeface="+mn-lt"/>
                <a:ea typeface="+mn-ea"/>
                <a:cs typeface="+mn-cs"/>
              </a:defRPr>
            </a:pPr>
            <a:r>
              <a:t>распределение педагогического состава по квалификационным категориям</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первая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2022-2023</c:v>
                </c:pt>
                <c:pt idx="1">
                  <c:v>2023-2024</c:v>
                </c:pt>
                <c:pt idx="2">
                  <c:v>2024-2025</c:v>
                </c:pt>
              </c:strCache>
            </c:strRef>
          </c:cat>
          <c:val>
            <c:numRef>
              <c:f>Sheet1!$B$2:$B$4</c:f>
              <c:numCache>
                <c:formatCode>General</c:formatCode>
                <c:ptCount val="3"/>
                <c:pt idx="0">
                  <c:v>45</c:v>
                </c:pt>
                <c:pt idx="1">
                  <c:v>41</c:v>
                </c:pt>
                <c:pt idx="2">
                  <c:v>50</c:v>
                </c:pt>
              </c:numCache>
            </c:numRef>
          </c:val>
        </c:ser>
        <c:ser>
          <c:idx val="1"/>
          <c:order val="1"/>
          <c:tx>
            <c:strRef>
              <c:f>Sheet1!$C$1</c:f>
              <c:strCache>
                <c:ptCount val="1"/>
                <c:pt idx="0">
                  <c:v>высшая</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2022-2023</c:v>
                </c:pt>
                <c:pt idx="1">
                  <c:v>2023-2024</c:v>
                </c:pt>
                <c:pt idx="2">
                  <c:v>2024-2025</c:v>
                </c:pt>
              </c:strCache>
            </c:strRef>
          </c:cat>
          <c:val>
            <c:numRef>
              <c:f>Sheet1!$C$2:$C$4</c:f>
              <c:numCache>
                <c:formatCode>General</c:formatCode>
                <c:ptCount val="3"/>
                <c:pt idx="0">
                  <c:v>23</c:v>
                </c:pt>
                <c:pt idx="1">
                  <c:v>27</c:v>
                </c:pt>
                <c:pt idx="2">
                  <c:v>21</c:v>
                </c:pt>
              </c:numCache>
            </c:numRef>
          </c:val>
        </c:ser>
        <c:ser>
          <c:idx val="2"/>
          <c:order val="2"/>
          <c:tx>
            <c:strRef>
              <c:f>Sheet1!$D$1</c:f>
              <c:strCache>
                <c:ptCount val="1"/>
                <c:pt idx="0">
                  <c:v>соответствие</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2022-2023</c:v>
                </c:pt>
                <c:pt idx="1">
                  <c:v>2023-2024</c:v>
                </c:pt>
                <c:pt idx="2">
                  <c:v>2024-2025</c:v>
                </c:pt>
              </c:strCache>
            </c:strRef>
          </c:cat>
          <c:val>
            <c:numRef>
              <c:f>Sheet1!$D$2:$D$4</c:f>
              <c:numCache>
                <c:formatCode>General</c:formatCode>
                <c:ptCount val="3"/>
                <c:pt idx="0">
                  <c:v>32</c:v>
                </c:pt>
                <c:pt idx="1">
                  <c:v>32</c:v>
                </c:pt>
                <c:pt idx="2">
                  <c:v>29</c:v>
                </c:pt>
              </c:numCache>
            </c:numRef>
          </c:val>
        </c:ser>
        <c:dLbls>
          <c:showLegendKey val="0"/>
          <c:showVal val="1"/>
          <c:showCatName val="0"/>
          <c:showSerName val="0"/>
          <c:showPercent val="0"/>
          <c:showBubbleSize val="0"/>
        </c:dLbls>
        <c:gapWidth val="219"/>
        <c:overlap val="-27"/>
        <c:axId val="215042506"/>
        <c:axId val="491955096"/>
      </c:barChart>
      <c:catAx>
        <c:axId val="2150425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491955096"/>
        <c:crosses val="autoZero"/>
        <c:auto val="1"/>
        <c:lblAlgn val="ctr"/>
        <c:lblOffset val="100"/>
        <c:noMultiLvlLbl val="0"/>
      </c:catAx>
      <c:valAx>
        <c:axId val="49195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2150425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D573-9AAA-4227-8429-3B4264791A8E}">
  <ds:schemaRefs/>
</ds:datastoreItem>
</file>

<file path=docProps/app.xml><?xml version="1.0" encoding="utf-8"?>
<Properties xmlns="http://schemas.openxmlformats.org/officeDocument/2006/extended-properties" xmlns:vt="http://schemas.openxmlformats.org/officeDocument/2006/docPropsVTypes">
  <Template>Normal</Template>
  <Pages>1</Pages>
  <Words>11675</Words>
  <Characters>66549</Characters>
  <Lines>554</Lines>
  <Paragraphs>156</Paragraphs>
  <TotalTime>108</TotalTime>
  <ScaleCrop>false</ScaleCrop>
  <LinksUpToDate>false</LinksUpToDate>
  <CharactersWithSpaces>78068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Ольга Николаевна</dc:creator>
  <dc:description>Подготовлено экспертами Актион-МЦФЭР</dc:description>
  <cp:lastModifiedBy>Ольга Николаевна</cp:lastModifiedBy>
  <dcterms:modified xsi:type="dcterms:W3CDTF">2025-05-12T12:50:38Z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3A931195939F41F3A9E86521ACD56379_12</vt:lpwstr>
  </property>
</Properties>
</file>